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52AB" w14:textId="77777777" w:rsidR="006D68DA" w:rsidRDefault="006D68DA">
      <w:pPr>
        <w:jc w:val="center"/>
        <w:rPr>
          <w:rFonts w:ascii="Arial" w:eastAsia="Arial" w:hAnsi="Arial" w:cs="Arial"/>
          <w:sz w:val="28"/>
          <w:szCs w:val="28"/>
        </w:rPr>
      </w:pPr>
    </w:p>
    <w:p w14:paraId="00531536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Meghívó és programterv</w:t>
      </w:r>
    </w:p>
    <w:p w14:paraId="0E6156BE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BUSZSZH Pszichiátriai Munkacsoport Ülés</w:t>
      </w:r>
    </w:p>
    <w:p w14:paraId="47496B40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rendezvényre</w:t>
      </w:r>
    </w:p>
    <w:p w14:paraId="66A44F3E" w14:textId="77777777" w:rsidR="006D68DA" w:rsidRDefault="006D68DA">
      <w:pPr>
        <w:jc w:val="center"/>
        <w:rPr>
          <w:rFonts w:ascii="Arial" w:eastAsia="Arial" w:hAnsi="Arial" w:cs="Arial"/>
          <w:sz w:val="36"/>
          <w:szCs w:val="36"/>
        </w:rPr>
      </w:pPr>
    </w:p>
    <w:p w14:paraId="4880FD80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Kedves Munkatársak!</w:t>
      </w:r>
    </w:p>
    <w:p w14:paraId="1789FAA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hívunk meg Titeket a következő munkacsoport ülésére.</w:t>
      </w:r>
    </w:p>
    <w:p w14:paraId="2360D83E" w14:textId="77777777" w:rsidR="006D68DA" w:rsidRDefault="006D68DA">
      <w:pPr>
        <w:ind w:left="426"/>
        <w:rPr>
          <w:rFonts w:ascii="Arial" w:eastAsia="Arial" w:hAnsi="Arial" w:cs="Arial"/>
          <w:sz w:val="20"/>
          <w:szCs w:val="20"/>
        </w:rPr>
      </w:pPr>
    </w:p>
    <w:p w14:paraId="55548FA0" w14:textId="6255BF7E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„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Hatékony módszerek a szociális pszichiátriai szolgáltatásban. </w:t>
      </w:r>
      <w:r w:rsidR="009F0DEC">
        <w:rPr>
          <w:rFonts w:ascii="Arial" w:eastAsia="Arial" w:hAnsi="Arial" w:cs="Arial"/>
          <w:b/>
          <w:bCs/>
          <w:sz w:val="20"/>
          <w:szCs w:val="20"/>
        </w:rPr>
        <w:t>Fókuszban a p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szichiátriai </w:t>
      </w:r>
      <w:r w:rsidR="00F85324">
        <w:rPr>
          <w:rFonts w:ascii="Arial" w:eastAsia="Arial" w:hAnsi="Arial" w:cs="Arial"/>
          <w:b/>
          <w:bCs/>
          <w:sz w:val="20"/>
          <w:szCs w:val="20"/>
        </w:rPr>
        <w:t>szakmai ajánlások helyzete</w:t>
      </w:r>
      <w:r>
        <w:rPr>
          <w:rFonts w:ascii="Arial" w:eastAsia="Arial" w:hAnsi="Arial" w:cs="Arial"/>
          <w:sz w:val="20"/>
          <w:szCs w:val="20"/>
        </w:rPr>
        <w:t>” című munkacsoportülésre</w:t>
      </w:r>
    </w:p>
    <w:p w14:paraId="2816C372" w14:textId="08FB7F39" w:rsidR="006D68DA" w:rsidRDefault="00000000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Az ülés célja a pszichiátriai ellátás </w:t>
      </w:r>
      <w:r w:rsidR="00F85324">
        <w:rPr>
          <w:rFonts w:ascii="Arial" w:eastAsia="Arial" w:hAnsi="Arial" w:cs="Arial"/>
          <w:sz w:val="20"/>
          <w:szCs w:val="20"/>
        </w:rPr>
        <w:t>két alapszolgáltatásának szakmai útmutatójáról beszámoló, egyeztetés.</w:t>
      </w:r>
    </w:p>
    <w:p w14:paraId="122551AD" w14:textId="548BE5E8" w:rsidR="00F85324" w:rsidRDefault="00F85324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programba az alábbi ZOOM linken tudtok bejelentkezni:</w:t>
      </w:r>
    </w:p>
    <w:p w14:paraId="14A22871" w14:textId="5EE3AD62" w:rsidR="00F85324" w:rsidRDefault="009D0E21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hyperlink r:id="rId6" w:history="1">
        <w:r w:rsidRPr="00B41C24">
          <w:rPr>
            <w:rStyle w:val="Hiperhivatkozs"/>
            <w:rFonts w:ascii="Arial" w:eastAsia="Arial" w:hAnsi="Arial" w:cs="Arial"/>
            <w:sz w:val="20"/>
            <w:szCs w:val="20"/>
          </w:rPr>
          <w:t>https://semmelweis.zoom.us/j/99224714950?pwd=r2kqsMQ9KoXqAWJVJsTrGMWUYU9HRb.1</w:t>
        </w:r>
      </w:hyperlink>
    </w:p>
    <w:p w14:paraId="1F0E17D7" w14:textId="77777777" w:rsidR="009D0E21" w:rsidRDefault="009D0E21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</w:p>
    <w:p w14:paraId="26F6AEF3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várunk Titeket!</w:t>
      </w:r>
    </w:p>
    <w:p w14:paraId="60A25CE5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4FD2950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Bódy Éva</w:t>
      </w:r>
    </w:p>
    <w:p w14:paraId="5CAB431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Dr. Szaszkó Bogár Bogi és Géczi Mónika</w:t>
      </w:r>
    </w:p>
    <w:p w14:paraId="3138DF1C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Munkacsoport vezetők</w:t>
      </w:r>
    </w:p>
    <w:p w14:paraId="6DD3F947" w14:textId="77777777" w:rsidR="006D68DA" w:rsidRDefault="006D68DA">
      <w:pPr>
        <w:ind w:left="426"/>
        <w:rPr>
          <w:rFonts w:ascii="Arial" w:eastAsia="Arial" w:hAnsi="Arial" w:cs="Arial"/>
          <w:sz w:val="28"/>
          <w:szCs w:val="28"/>
        </w:rPr>
      </w:pPr>
    </w:p>
    <w:p w14:paraId="780F1D43" w14:textId="77777777" w:rsidR="006D68DA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rendezvénnyel kapcsolatos fontosabb információk</w:t>
      </w:r>
    </w:p>
    <w:p w14:paraId="76E298EF" w14:textId="77777777" w:rsidR="006D68DA" w:rsidRDefault="006D68DA">
      <w:pPr>
        <w:ind w:left="426"/>
        <w:jc w:val="center"/>
        <w:rPr>
          <w:rFonts w:ascii="Arial" w:eastAsia="Arial" w:hAnsi="Arial" w:cs="Arial"/>
        </w:rPr>
      </w:pPr>
    </w:p>
    <w:tbl>
      <w:tblPr>
        <w:tblStyle w:val="a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3109"/>
        <w:gridCol w:w="4832"/>
      </w:tblGrid>
      <w:tr w:rsidR="006D68DA" w14:paraId="665DDCB5" w14:textId="77777777">
        <w:trPr>
          <w:trHeight w:val="589"/>
        </w:trPr>
        <w:tc>
          <w:tcPr>
            <w:tcW w:w="2265" w:type="dxa"/>
            <w:vMerge w:val="restart"/>
            <w:vAlign w:val="center"/>
          </w:tcPr>
          <w:p w14:paraId="6E1203EE" w14:textId="77777777" w:rsidR="006D68DA" w:rsidRDefault="00000000">
            <w:pPr>
              <w:ind w:left="426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D883A1E" wp14:editId="5E2A6E7B">
                  <wp:simplePos x="0" y="0"/>
                  <wp:positionH relativeFrom="column">
                    <wp:posOffset>28576</wp:posOffset>
                  </wp:positionH>
                  <wp:positionV relativeFrom="paragraph">
                    <wp:posOffset>6350</wp:posOffset>
                  </wp:positionV>
                  <wp:extent cx="543560" cy="460375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" cy="460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CDD5FDE" wp14:editId="73B392CC">
                  <wp:simplePos x="0" y="0"/>
                  <wp:positionH relativeFrom="column">
                    <wp:posOffset>6921500</wp:posOffset>
                  </wp:positionH>
                  <wp:positionV relativeFrom="paragraph">
                    <wp:posOffset>123825</wp:posOffset>
                  </wp:positionV>
                  <wp:extent cx="514350" cy="514350"/>
                  <wp:effectExtent l="0" t="0" r="0" b="0"/>
                  <wp:wrapNone/>
                  <wp:docPr id="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B13A36E" wp14:editId="4B718E99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563245</wp:posOffset>
                  </wp:positionV>
                  <wp:extent cx="514350" cy="514350"/>
                  <wp:effectExtent l="0" t="0" r="0" b="0"/>
                  <wp:wrapNone/>
                  <wp:docPr id="4" name="image3.jpg" descr="A képen összekötő, csomó, hurok, kötél látható&#10;&#10;Előfordulhat, hogy a mesterséges intelligencia által létrehozott tartalom helytelen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A képen összekötő, csomó, hurok, kötél látható&#10;&#10;Előfordulhat, hogy a mesterséges intelligencia által létrehozott tartalom helytelen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E78630A" wp14:editId="4B7C6035">
                  <wp:simplePos x="0" y="0"/>
                  <wp:positionH relativeFrom="column">
                    <wp:posOffset>612775</wp:posOffset>
                  </wp:positionH>
                  <wp:positionV relativeFrom="paragraph">
                    <wp:posOffset>24765</wp:posOffset>
                  </wp:positionV>
                  <wp:extent cx="762000" cy="409575"/>
                  <wp:effectExtent l="0" t="0" r="0" b="0"/>
                  <wp:wrapNone/>
                  <wp:docPr id="1" name="image4.jpg" descr="a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k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09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 w14:paraId="442DAC15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4832" w:type="dxa"/>
            <w:vAlign w:val="center"/>
          </w:tcPr>
          <w:p w14:paraId="272F8DC1" w14:textId="37E30378" w:rsidR="006D68DA" w:rsidRDefault="00F85324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Hatékony módszerek a szociális pszichiátriai szolgáltatásban. Fókuszban a pszichiátriai szakmai ajánlások helyzete</w:t>
            </w:r>
          </w:p>
        </w:tc>
      </w:tr>
      <w:tr w:rsidR="006D68DA" w14:paraId="68052845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39E9036A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B34D66B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4832" w:type="dxa"/>
            <w:vAlign w:val="center"/>
          </w:tcPr>
          <w:p w14:paraId="7512A9B3" w14:textId="7CD36308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202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. 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február 24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 1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:00-15: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0</w:t>
            </w:r>
          </w:p>
        </w:tc>
      </w:tr>
      <w:tr w:rsidR="006D68DA" w14:paraId="02C25B4C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28E6BCCE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6E5E73B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4832" w:type="dxa"/>
            <w:vAlign w:val="center"/>
          </w:tcPr>
          <w:p w14:paraId="55DC62AD" w14:textId="48D167DC" w:rsidR="006D68DA" w:rsidRDefault="00000000" w:rsidP="00E5036C">
            <w:pPr>
              <w:pStyle w:val="Cmsor5"/>
              <w:jc w:val="center"/>
              <w:rPr>
                <w:rFonts w:ascii="Arial" w:eastAsia="Arial" w:hAnsi="Arial" w:cs="Arial"/>
                <w:b w:val="0"/>
                <w:bCs w:val="0"/>
                <w:color w:val="404040"/>
              </w:rPr>
            </w:pPr>
            <w:r>
              <w:rPr>
                <w:rFonts w:ascii="Arial" w:eastAsia="Arial" w:hAnsi="Arial" w:cs="Arial"/>
              </w:rPr>
              <w:t>ONLINE</w:t>
            </w:r>
          </w:p>
        </w:tc>
      </w:tr>
    </w:tbl>
    <w:p w14:paraId="75351AEB" w14:textId="77777777" w:rsidR="006D68DA" w:rsidRDefault="006D68DA">
      <w:pPr>
        <w:rPr>
          <w:rFonts w:ascii="Arial" w:eastAsia="Arial" w:hAnsi="Arial" w:cs="Arial"/>
        </w:rPr>
      </w:pPr>
    </w:p>
    <w:p w14:paraId="11569EF0" w14:textId="77777777" w:rsidR="006D68DA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Programterv</w:t>
      </w:r>
    </w:p>
    <w:p w14:paraId="3FA606A5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26607F63" w14:textId="105151A9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</w:t>
      </w:r>
      <w:r w:rsidR="00F85324"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:00-1</w:t>
      </w:r>
      <w:r w:rsidR="00F85324"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:</w:t>
      </w:r>
      <w:r w:rsidR="00F85324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0 – Bódy Éva, műhely megnyitása</w:t>
      </w:r>
      <w:r w:rsidR="00F85324">
        <w:rPr>
          <w:rFonts w:ascii="Arial" w:eastAsia="Arial" w:hAnsi="Arial" w:cs="Arial"/>
          <w:sz w:val="20"/>
          <w:szCs w:val="20"/>
        </w:rPr>
        <w:t>, szakmai ajánlások módosításának folyamata</w:t>
      </w:r>
      <w:r w:rsidR="002118A4">
        <w:rPr>
          <w:rFonts w:ascii="Arial" w:eastAsia="Arial" w:hAnsi="Arial" w:cs="Arial"/>
          <w:sz w:val="20"/>
          <w:szCs w:val="20"/>
        </w:rPr>
        <w:t>-</w:t>
      </w:r>
      <w:r w:rsidR="00F85324">
        <w:rPr>
          <w:rFonts w:ascii="Arial" w:eastAsia="Arial" w:hAnsi="Arial" w:cs="Arial"/>
          <w:sz w:val="20"/>
          <w:szCs w:val="20"/>
        </w:rPr>
        <w:t>, helyzete</w:t>
      </w:r>
    </w:p>
    <w:p w14:paraId="796B0604" w14:textId="04F2AD08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</w:t>
      </w:r>
      <w:r w:rsidR="00F85324"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:30-1</w:t>
      </w:r>
      <w:r w:rsidR="00F85324"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:</w:t>
      </w:r>
      <w:r w:rsidR="00F85324">
        <w:rPr>
          <w:rFonts w:ascii="Arial" w:eastAsia="Arial" w:hAnsi="Arial" w:cs="Arial"/>
          <w:sz w:val="20"/>
          <w:szCs w:val="20"/>
        </w:rPr>
        <w:t>30</w:t>
      </w:r>
      <w:r>
        <w:rPr>
          <w:rFonts w:ascii="Arial" w:eastAsia="Arial" w:hAnsi="Arial" w:cs="Arial"/>
          <w:sz w:val="20"/>
          <w:szCs w:val="20"/>
        </w:rPr>
        <w:t xml:space="preserve"> – Konzultáció</w:t>
      </w:r>
    </w:p>
    <w:p w14:paraId="2ACC3D3E" w14:textId="77777777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</w:p>
    <w:p w14:paraId="10E8A48E" w14:textId="77777777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</w:p>
    <w:p w14:paraId="64FBCF44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060DEF6A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0ADDD553" w14:textId="2B4B627C" w:rsidR="006D68DA" w:rsidRDefault="00000000">
      <w:pPr>
        <w:ind w:left="6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Bódy Éva</w:t>
      </w:r>
    </w:p>
    <w:p w14:paraId="7B4D9050" w14:textId="77777777" w:rsidR="006D68DA" w:rsidRDefault="006D68DA">
      <w:pPr>
        <w:ind w:left="6372"/>
        <w:rPr>
          <w:rFonts w:ascii="Arial" w:eastAsia="Arial" w:hAnsi="Arial" w:cs="Arial"/>
          <w:sz w:val="20"/>
          <w:szCs w:val="20"/>
        </w:rPr>
      </w:pPr>
    </w:p>
    <w:p w14:paraId="69A651FC" w14:textId="77777777" w:rsidR="006D68DA" w:rsidRDefault="00000000">
      <w:pPr>
        <w:ind w:left="6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Dr. Szaszkó Bogár Bogi és Géczi Mónika</w:t>
      </w:r>
    </w:p>
    <w:p w14:paraId="2CA41361" w14:textId="77777777" w:rsidR="006D68DA" w:rsidRDefault="00000000">
      <w:pPr>
        <w:ind w:left="6372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Munkacsoport vezetők</w:t>
      </w:r>
    </w:p>
    <w:sectPr w:rsidR="006D68DA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31C9F" w14:textId="77777777" w:rsidR="009C59A0" w:rsidRDefault="009C59A0">
      <w:r>
        <w:separator/>
      </w:r>
    </w:p>
  </w:endnote>
  <w:endnote w:type="continuationSeparator" w:id="0">
    <w:p w14:paraId="65A64149" w14:textId="77777777" w:rsidR="009C59A0" w:rsidRDefault="009C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7A5F8F0-7284-44F3-99D9-468DFED441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4217631-3C1B-4AA8-A9FC-F0506F97A3A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FA89F10-37DE-4168-A844-845FE2D5C15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E68B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24E5573" wp14:editId="72310DFE">
          <wp:simplePos x="0" y="0"/>
          <wp:positionH relativeFrom="column">
            <wp:posOffset>8602980</wp:posOffset>
          </wp:positionH>
          <wp:positionV relativeFrom="paragraph">
            <wp:posOffset>63500</wp:posOffset>
          </wp:positionV>
          <wp:extent cx="1173480" cy="684530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3480" cy="684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01506A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EF2B4B8" wp14:editId="200BE2F8">
          <wp:simplePos x="0" y="0"/>
          <wp:positionH relativeFrom="column">
            <wp:posOffset>-49529</wp:posOffset>
          </wp:positionH>
          <wp:positionV relativeFrom="paragraph">
            <wp:posOffset>148590</wp:posOffset>
          </wp:positionV>
          <wp:extent cx="900430" cy="525145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30EFBB2" wp14:editId="70DA8698">
          <wp:simplePos x="0" y="0"/>
          <wp:positionH relativeFrom="column">
            <wp:posOffset>6144895</wp:posOffset>
          </wp:positionH>
          <wp:positionV relativeFrom="paragraph">
            <wp:posOffset>130175</wp:posOffset>
          </wp:positionV>
          <wp:extent cx="638175" cy="57785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6170" t="-189" r="16169" b="24336"/>
                  <a:stretch>
                    <a:fillRect/>
                  </a:stretch>
                </pic:blipFill>
                <pic:spPr>
                  <a:xfrm>
                    <a:off x="0" y="0"/>
                    <a:ext cx="638175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76DE41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701" w:right="1399"/>
      <w:jc w:val="both"/>
      <w:rPr>
        <w:rFonts w:ascii="Arial" w:eastAsia="Arial" w:hAnsi="Arial" w:cs="Arial"/>
        <w:i/>
        <w:iCs/>
        <w:color w:val="000000"/>
        <w:sz w:val="18"/>
        <w:szCs w:val="18"/>
      </w:rPr>
    </w:pPr>
    <w:r>
      <w:rPr>
        <w:rFonts w:ascii="Arial" w:eastAsia="Arial" w:hAnsi="Arial" w:cs="Arial"/>
        <w:i/>
        <w:iCs/>
        <w:color w:val="000000"/>
        <w:sz w:val="18"/>
        <w:szCs w:val="18"/>
      </w:rPr>
      <w:t>A program a Belügyminisztérium és a Slachta Margit Nemzeti Szociálpolitikai Intézet támogatásával, a „Területi szakmatámogatási rendszer működtetése, szakmatámogatási feladatok ellátása 2025” pályázat keretében valósul meg. A rendezvényen elhangzottak nem feltétlenül tükrözik a BM és az NSZI hivatalos álláspontját.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75919" w14:textId="77777777" w:rsidR="009C59A0" w:rsidRDefault="009C59A0">
      <w:r>
        <w:separator/>
      </w:r>
    </w:p>
  </w:footnote>
  <w:footnote w:type="continuationSeparator" w:id="0">
    <w:p w14:paraId="58AC72C4" w14:textId="77777777" w:rsidR="009C59A0" w:rsidRDefault="009C5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9D7AF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bCs/>
        <w:smallCaps/>
        <w:color w:val="AEAAAA"/>
        <w:sz w:val="38"/>
        <w:szCs w:val="38"/>
      </w:rPr>
    </w:pPr>
    <w:r>
      <w:rPr>
        <w:rFonts w:ascii="Arial" w:eastAsia="Arial" w:hAnsi="Arial" w:cs="Arial"/>
        <w:b/>
        <w:bCs/>
        <w:smallCaps/>
        <w:color w:val="AEAAAA"/>
        <w:sz w:val="38"/>
        <w:szCs w:val="38"/>
      </w:rPr>
      <w:t>TSZR2025</w:t>
    </w:r>
  </w:p>
  <w:p w14:paraId="4DA3FA43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mallCaps/>
        <w:color w:val="404040"/>
        <w:sz w:val="36"/>
        <w:szCs w:val="36"/>
      </w:rPr>
    </w:pPr>
    <w:r>
      <w:rPr>
        <w:rFonts w:ascii="Arial" w:eastAsia="Arial" w:hAnsi="Arial" w:cs="Arial"/>
        <w:smallCaps/>
        <w:color w:val="404040"/>
        <w:sz w:val="36"/>
        <w:szCs w:val="36"/>
      </w:rPr>
      <w:t>MEGHÍVÓ</w:t>
    </w:r>
  </w:p>
  <w:p w14:paraId="26C4C431" w14:textId="77777777" w:rsidR="006D68DA" w:rsidRDefault="006D68D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8DA"/>
    <w:rsid w:val="000620B9"/>
    <w:rsid w:val="000D3CF2"/>
    <w:rsid w:val="0018520F"/>
    <w:rsid w:val="002118A4"/>
    <w:rsid w:val="0039495D"/>
    <w:rsid w:val="00552E18"/>
    <w:rsid w:val="00553452"/>
    <w:rsid w:val="00676E4F"/>
    <w:rsid w:val="006D68DA"/>
    <w:rsid w:val="009C59A0"/>
    <w:rsid w:val="009D0E21"/>
    <w:rsid w:val="009F0DEC"/>
    <w:rsid w:val="00B13872"/>
    <w:rsid w:val="00C7382A"/>
    <w:rsid w:val="00DB1C1F"/>
    <w:rsid w:val="00DB207A"/>
    <w:rsid w:val="00E42510"/>
    <w:rsid w:val="00E5036C"/>
    <w:rsid w:val="00F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73AF"/>
  <w15:docId w15:val="{FD5A20FD-4270-410A-8749-26671E13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jc w:val="center"/>
      <w:outlineLvl w:val="3"/>
    </w:pPr>
    <w:rPr>
      <w:b/>
      <w:bCs/>
      <w:i/>
      <w:iCs/>
      <w:sz w:val="32"/>
      <w:szCs w:val="32"/>
    </w:rPr>
  </w:style>
  <w:style w:type="paragraph" w:styleId="Cmsor5">
    <w:name w:val="heading 5"/>
    <w:basedOn w:val="Norml"/>
    <w:next w:val="Norm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SimSun" w:eastAsia="SimSun" w:hAnsi="SimSun" w:cs="SimSun"/>
      <w:b/>
      <w:bCs/>
      <w:color w:val="000000"/>
      <w:sz w:val="20"/>
      <w:szCs w:val="20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hivatkozs">
    <w:name w:val="Hyperlink"/>
    <w:basedOn w:val="Bekezdsalapbettpusa"/>
    <w:uiPriority w:val="99"/>
    <w:unhideWhenUsed/>
    <w:rsid w:val="0039495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4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mmelweis.zoom.us/j/99224714950?pwd=r2kqsMQ9KoXqAWJVJsTrGMWUYU9HRb.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Bódy Éva</dc:creator>
  <cp:lastModifiedBy>Bódy Éva (oktatási munkatárs)</cp:lastModifiedBy>
  <cp:revision>2</cp:revision>
  <dcterms:created xsi:type="dcterms:W3CDTF">2026-02-19T14:34:00Z</dcterms:created>
  <dcterms:modified xsi:type="dcterms:W3CDTF">2026-02-19T14:34:00Z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B7C93443FA73495E9F639F6C50E5675B_13</vt:lpwstr>
  </property>
</Properties>
</file>