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FDB1" w14:textId="77777777" w:rsidR="00E07643" w:rsidRDefault="00E07643">
      <w:pPr>
        <w:jc w:val="center"/>
        <w:rPr>
          <w:rFonts w:ascii="Arial" w:hAnsi="Arial" w:cs="Arial"/>
          <w:sz w:val="28"/>
        </w:rPr>
      </w:pPr>
    </w:p>
    <w:p w14:paraId="2274269A" w14:textId="77777777" w:rsidR="00E07643" w:rsidRDefault="00000000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14:paraId="5CF9AE5F" w14:textId="77777777" w:rsidR="00E07643" w:rsidRDefault="00000000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BUSZSZH Pszichiátriai Munkacsoport Ülés</w:t>
      </w:r>
    </w:p>
    <w:p w14:paraId="71A356D7" w14:textId="77777777" w:rsidR="00E07643" w:rsidRDefault="00000000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rendezvényre</w:t>
      </w:r>
    </w:p>
    <w:p w14:paraId="22475844" w14:textId="77777777" w:rsidR="00E07643" w:rsidRDefault="00E07643">
      <w:pPr>
        <w:jc w:val="center"/>
        <w:rPr>
          <w:rFonts w:ascii="Arial" w:hAnsi="Arial" w:cs="Arial"/>
          <w:sz w:val="36"/>
        </w:rPr>
      </w:pPr>
    </w:p>
    <w:p w14:paraId="2611DA62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Kedves Munkatársak!</w:t>
      </w:r>
    </w:p>
    <w:p w14:paraId="15F3A57D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Szeretettel hívunk meg Titeket a következő munkacsoport ülésére.</w:t>
      </w:r>
    </w:p>
    <w:p w14:paraId="3F20759E" w14:textId="77777777" w:rsidR="00E07643" w:rsidRDefault="00E07643">
      <w:pPr>
        <w:ind w:left="426"/>
        <w:rPr>
          <w:rFonts w:ascii="Arial" w:hAnsi="Arial" w:cs="Arial"/>
          <w:sz w:val="20"/>
        </w:rPr>
      </w:pPr>
    </w:p>
    <w:p w14:paraId="5B4CF3A1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„</w:t>
      </w:r>
      <w:r>
        <w:rPr>
          <w:rFonts w:ascii="Arial" w:hAnsi="Arial" w:cs="Arial"/>
          <w:b/>
          <w:bCs/>
          <w:sz w:val="20"/>
        </w:rPr>
        <w:t>Hatékony módszerek a szociális pszichiátriai szolgáltatásban. az Aranykereszt képzési programjainak bemutatása</w:t>
      </w:r>
      <w:r>
        <w:rPr>
          <w:rFonts w:ascii="Arial" w:hAnsi="Arial" w:cs="Arial"/>
          <w:sz w:val="20"/>
        </w:rPr>
        <w:t>” című munkacsoportülésre</w:t>
      </w:r>
    </w:p>
    <w:p w14:paraId="322B6166" w14:textId="77777777" w:rsidR="00E07643" w:rsidRDefault="00000000">
      <w:pPr>
        <w:spacing w:before="280" w:after="280"/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Az ülés célja az új módszerek és az ahhoz kapcsolódó képzés bemutatása, beszélgetés az eszközeinkről.</w:t>
      </w:r>
    </w:p>
    <w:p w14:paraId="45444DD6" w14:textId="77777777" w:rsidR="00E07643" w:rsidRDefault="00000000">
      <w:pPr>
        <w:spacing w:before="280" w:after="280"/>
        <w:ind w:left="426"/>
        <w:rPr>
          <w:rFonts w:ascii="Comic Sans MS" w:eastAsia="Comic Sans MS" w:hAnsi="Comic Sans MS" w:cs="Comic Sans MS"/>
        </w:rPr>
      </w:pPr>
      <w:r>
        <w:rPr>
          <w:rFonts w:ascii="Arial" w:hAnsi="Arial" w:cs="Arial"/>
          <w:sz w:val="20"/>
        </w:rPr>
        <w:t xml:space="preserve">Kérjük, hogy részvételeteket emailben jelezzétek 2025. november 03.hétfőig: </w:t>
      </w:r>
    </w:p>
    <w:p w14:paraId="686AE507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Szeretettel várunk Titeket!</w:t>
      </w:r>
    </w:p>
    <w:p w14:paraId="67E13906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 </w:t>
      </w:r>
    </w:p>
    <w:p w14:paraId="46558235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Bódy Éva</w:t>
      </w:r>
    </w:p>
    <w:p w14:paraId="5970FBBA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Dr. Szaszkó Bogár Bogi és Géczi Mónika</w:t>
      </w:r>
    </w:p>
    <w:p w14:paraId="5E75EB8E" w14:textId="77777777" w:rsidR="00E07643" w:rsidRDefault="0000000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Munkacsoport vezetők</w:t>
      </w:r>
    </w:p>
    <w:p w14:paraId="6CDA9062" w14:textId="77777777" w:rsidR="00E07643" w:rsidRDefault="00E07643">
      <w:pPr>
        <w:ind w:left="426"/>
        <w:rPr>
          <w:rFonts w:ascii="Arial" w:hAnsi="Arial" w:cs="Arial"/>
          <w:sz w:val="28"/>
        </w:rPr>
      </w:pPr>
    </w:p>
    <w:p w14:paraId="17E1EBBA" w14:textId="77777777" w:rsidR="00E07643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14:paraId="511CF63E" w14:textId="77777777" w:rsidR="00E07643" w:rsidRDefault="00E07643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5"/>
        <w:gridCol w:w="3109"/>
        <w:gridCol w:w="4832"/>
      </w:tblGrid>
      <w:tr w:rsidR="00E07643" w14:paraId="5907DB28" w14:textId="77777777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1F80CA" w14:textId="77777777" w:rsidR="00E07643" w:rsidRDefault="00000000">
            <w:pPr>
              <w:ind w:left="426"/>
              <w:jc w:val="center"/>
              <w:rPr>
                <w:rFonts w:ascii="Arial" w:hAnsi="Arial" w:cs="Arial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78E569F1" wp14:editId="141E46F4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563245</wp:posOffset>
                  </wp:positionV>
                  <wp:extent cx="514350" cy="514350"/>
                  <wp:effectExtent l="0" t="0" r="0" b="0"/>
                  <wp:wrapNone/>
                  <wp:docPr id="811391931" name="Kép 4" descr="A képen összekötő, csomó, hurok, kötél látható&#10;&#10;Előfordulhat, hogy a mesterséges intelligencia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391931" name="Kép 4" descr="A képen összekötő, csomó, hurok, kötél látható&#10;&#10;Előfordulhat, hogy a mesterséges intelligencia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894B09E" wp14:editId="2B487D29">
                  <wp:simplePos x="0" y="0"/>
                  <wp:positionH relativeFrom="column">
                    <wp:posOffset>612775</wp:posOffset>
                  </wp:positionH>
                  <wp:positionV relativeFrom="paragraph">
                    <wp:posOffset>24765</wp:posOffset>
                  </wp:positionV>
                  <wp:extent cx="762000" cy="409575"/>
                  <wp:effectExtent l="0" t="0" r="0" b="9525"/>
                  <wp:wrapNone/>
                  <wp:docPr id="9" name="Kép 4" descr="a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Kép 4" descr="ak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6F6469E" wp14:editId="00FFE223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6350</wp:posOffset>
                  </wp:positionV>
                  <wp:extent cx="543560" cy="460375"/>
                  <wp:effectExtent l="0" t="0" r="8890" b="0"/>
                  <wp:wrapNone/>
                  <wp:docPr id="545265587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265587" name="Kép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60" cy="4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7392F7CF" wp14:editId="6839A8A6">
                  <wp:simplePos x="0" y="0"/>
                  <wp:positionH relativeFrom="column">
                    <wp:posOffset>6921500</wp:posOffset>
                  </wp:positionH>
                  <wp:positionV relativeFrom="paragraph">
                    <wp:posOffset>123825</wp:posOffset>
                  </wp:positionV>
                  <wp:extent cx="514350" cy="514350"/>
                  <wp:effectExtent l="0" t="0" r="0" b="0"/>
                  <wp:wrapNone/>
                  <wp:docPr id="2145389699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389699" name="Kép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23" w:type="pct"/>
            <w:vAlign w:val="center"/>
          </w:tcPr>
          <w:p w14:paraId="569C9E2C" w14:textId="77777777" w:rsidR="00E07643" w:rsidRDefault="0000000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516CE130" w14:textId="77777777" w:rsidR="00E07643" w:rsidRDefault="0000000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Hatékony módszerek a szociális pszichiátriai szolgáltatásban. az Aranykereszt képzési programjainak bemutatása</w:t>
            </w:r>
          </w:p>
        </w:tc>
      </w:tr>
      <w:tr w:rsidR="00E07643" w14:paraId="4BF762A6" w14:textId="77777777">
        <w:trPr>
          <w:trHeight w:val="589"/>
        </w:trPr>
        <w:tc>
          <w:tcPr>
            <w:tcW w:w="1110" w:type="pct"/>
            <w:vMerge/>
          </w:tcPr>
          <w:p w14:paraId="1D6F7CE1" w14:textId="77777777" w:rsidR="00E07643" w:rsidRDefault="00E07643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59167411" w14:textId="77777777" w:rsidR="00E07643" w:rsidRDefault="0000000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4D6F9015" w14:textId="77777777" w:rsidR="00E07643" w:rsidRDefault="0000000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 november 05. 09:30-12:30</w:t>
            </w:r>
          </w:p>
        </w:tc>
      </w:tr>
      <w:tr w:rsidR="00E07643" w14:paraId="62A03806" w14:textId="77777777">
        <w:trPr>
          <w:trHeight w:val="589"/>
        </w:trPr>
        <w:tc>
          <w:tcPr>
            <w:tcW w:w="1110" w:type="pct"/>
            <w:vMerge/>
          </w:tcPr>
          <w:p w14:paraId="6C905F28" w14:textId="77777777" w:rsidR="00E07643" w:rsidRDefault="00E07643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99F6E19" w14:textId="77777777" w:rsidR="00E07643" w:rsidRDefault="0000000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14:paraId="744FBCED" w14:textId="77777777" w:rsidR="00E07643" w:rsidRPr="008B049D" w:rsidRDefault="00000000">
            <w:pPr>
              <w:pStyle w:val="Cmsor5"/>
              <w:spacing w:beforeAutospacing="0" w:afterAutospacing="0"/>
              <w:jc w:val="center"/>
              <w:rPr>
                <w:rFonts w:ascii="Arial" w:eastAsia="Times New Roman" w:hAnsi="Arial" w:cs="Arial" w:hint="default"/>
                <w:szCs w:val="24"/>
                <w:lang w:val="hu-HU" w:eastAsia="hu-HU"/>
              </w:rPr>
            </w:pPr>
            <w:r w:rsidRPr="008B049D">
              <w:rPr>
                <w:rFonts w:ascii="Arial" w:eastAsia="Times New Roman" w:hAnsi="Arial" w:cs="Arial"/>
                <w:szCs w:val="24"/>
                <w:lang w:val="hu-HU" w:eastAsia="hu-HU"/>
              </w:rPr>
              <w:t>Aranykereszt</w:t>
            </w:r>
            <w:r w:rsidRPr="008B049D">
              <w:rPr>
                <w:rFonts w:ascii="Arial" w:eastAsia="Times New Roman" w:hAnsi="Arial" w:cs="Arial" w:hint="default"/>
                <w:szCs w:val="24"/>
                <w:lang w:val="hu-HU" w:eastAsia="hu-HU"/>
              </w:rPr>
              <w:t xml:space="preserve"> Ápoló Otthonok</w:t>
            </w:r>
          </w:p>
          <w:p w14:paraId="320FB614" w14:textId="77777777" w:rsidR="00E07643" w:rsidRPr="008B049D" w:rsidRDefault="00000000">
            <w:pPr>
              <w:pStyle w:val="Cmsor5"/>
              <w:spacing w:beforeAutospacing="0" w:afterAutospacing="0"/>
              <w:jc w:val="center"/>
              <w:rPr>
                <w:rFonts w:ascii="Arial" w:eastAsia="Times New Roman" w:hAnsi="Arial" w:cs="Arial" w:hint="default"/>
                <w:szCs w:val="24"/>
                <w:lang w:val="hu-HU" w:eastAsia="hu-HU"/>
              </w:rPr>
            </w:pPr>
            <w:r w:rsidRPr="008B049D">
              <w:rPr>
                <w:rFonts w:ascii="Arial" w:eastAsia="Times New Roman" w:hAnsi="Arial" w:cs="Arial" w:hint="default"/>
                <w:szCs w:val="24"/>
                <w:lang w:val="hu-HU" w:eastAsia="hu-HU"/>
              </w:rPr>
              <w:t xml:space="preserve">Margaréta </w:t>
            </w:r>
            <w:r w:rsidRPr="008B049D">
              <w:rPr>
                <w:rFonts w:ascii="Arial" w:eastAsia="Times New Roman" w:hAnsi="Arial" w:cs="Arial"/>
                <w:szCs w:val="24"/>
                <w:lang w:val="hu-HU" w:eastAsia="hu-HU"/>
              </w:rPr>
              <w:t>Idősek és Pszichiátriai Betegek Otthona</w:t>
            </w:r>
          </w:p>
          <w:p w14:paraId="1FC8D8FC" w14:textId="77777777" w:rsidR="00E07643" w:rsidRDefault="00000000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        1106 Budapest, Jászberényi út 82.</w:t>
            </w:r>
          </w:p>
          <w:p w14:paraId="77390C77" w14:textId="77777777" w:rsidR="00E07643" w:rsidRDefault="00E07643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14:paraId="379235B1" w14:textId="77777777" w:rsidR="00E07643" w:rsidRDefault="00E07643">
      <w:pPr>
        <w:rPr>
          <w:rFonts w:ascii="Arial" w:hAnsi="Arial" w:cs="Arial"/>
        </w:rPr>
      </w:pPr>
    </w:p>
    <w:p w14:paraId="7F229646" w14:textId="77777777" w:rsidR="00E07643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tbl>
      <w:tblPr>
        <w:tblpPr w:leftFromText="180" w:rightFromText="180" w:vertAnchor="text" w:horzAnchor="page" w:tblpX="566" w:tblpY="280"/>
        <w:tblOverlap w:val="never"/>
        <w:tblW w:w="5000" w:type="pct"/>
        <w:tblLook w:val="04A0" w:firstRow="1" w:lastRow="0" w:firstColumn="1" w:lastColumn="0" w:noHBand="0" w:noVBand="1"/>
      </w:tblPr>
      <w:tblGrid>
        <w:gridCol w:w="1715"/>
        <w:gridCol w:w="8898"/>
      </w:tblGrid>
      <w:tr w:rsidR="00E07643" w14:paraId="1E1EA659" w14:textId="77777777">
        <w:trPr>
          <w:trHeight w:hRule="exact" w:val="567"/>
        </w:trPr>
        <w:tc>
          <w:tcPr>
            <w:tcW w:w="808" w:type="pct"/>
            <w:vAlign w:val="center"/>
          </w:tcPr>
          <w:p w14:paraId="30F6AC12" w14:textId="77777777" w:rsidR="00E07643" w:rsidRDefault="00000000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09:15-09:30</w:t>
            </w:r>
          </w:p>
        </w:tc>
        <w:tc>
          <w:tcPr>
            <w:tcW w:w="4192" w:type="pct"/>
            <w:vAlign w:val="center"/>
          </w:tcPr>
          <w:p w14:paraId="0233F3DA" w14:textId="77777777" w:rsidR="00E0764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Érkezés</w:t>
            </w:r>
          </w:p>
        </w:tc>
      </w:tr>
      <w:tr w:rsidR="00E07643" w14:paraId="1C1A2215" w14:textId="77777777">
        <w:trPr>
          <w:trHeight w:val="283"/>
        </w:trPr>
        <w:tc>
          <w:tcPr>
            <w:tcW w:w="808" w:type="pct"/>
            <w:vAlign w:val="center"/>
          </w:tcPr>
          <w:p w14:paraId="18E067FF" w14:textId="77777777" w:rsidR="00E07643" w:rsidRDefault="00000000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09:30-11:00</w:t>
            </w:r>
          </w:p>
        </w:tc>
        <w:tc>
          <w:tcPr>
            <w:tcW w:w="4192" w:type="pct"/>
            <w:vAlign w:val="center"/>
          </w:tcPr>
          <w:p w14:paraId="74026CF0" w14:textId="210F6445" w:rsidR="00E07643" w:rsidRDefault="0000000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Hatékony módszerek</w:t>
            </w:r>
            <w:r w:rsidR="008B049D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 szociális pszichiátriai szolgáltatásban. az Aranykereszt képzési programjainak bemutatása</w:t>
            </w:r>
          </w:p>
        </w:tc>
      </w:tr>
      <w:tr w:rsidR="00E07643" w14:paraId="6C65FDB6" w14:textId="77777777">
        <w:trPr>
          <w:trHeight w:val="283"/>
        </w:trPr>
        <w:tc>
          <w:tcPr>
            <w:tcW w:w="808" w:type="pct"/>
            <w:vAlign w:val="center"/>
          </w:tcPr>
          <w:p w14:paraId="319A52E0" w14:textId="77777777" w:rsidR="00E07643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11:00-11:20</w:t>
            </w:r>
          </w:p>
        </w:tc>
        <w:tc>
          <w:tcPr>
            <w:tcW w:w="4192" w:type="pct"/>
            <w:vAlign w:val="center"/>
          </w:tcPr>
          <w:p w14:paraId="086A2DA6" w14:textId="77777777" w:rsidR="00E07643" w:rsidRDefault="00000000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Szünet</w:t>
            </w:r>
          </w:p>
        </w:tc>
      </w:tr>
    </w:tbl>
    <w:p w14:paraId="1FC3291A" w14:textId="77777777" w:rsidR="00E07643" w:rsidRDefault="00E0764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tbl>
      <w:tblPr>
        <w:tblpPr w:leftFromText="180" w:rightFromText="180" w:vertAnchor="text" w:horzAnchor="page" w:tblpX="566" w:tblpY="280"/>
        <w:tblOverlap w:val="never"/>
        <w:tblW w:w="5000" w:type="pct"/>
        <w:tblLook w:val="04A0" w:firstRow="1" w:lastRow="0" w:firstColumn="1" w:lastColumn="0" w:noHBand="0" w:noVBand="1"/>
      </w:tblPr>
      <w:tblGrid>
        <w:gridCol w:w="1715"/>
        <w:gridCol w:w="8898"/>
      </w:tblGrid>
      <w:tr w:rsidR="00E07643" w14:paraId="38CD375F" w14:textId="77777777">
        <w:trPr>
          <w:trHeight w:hRule="exact" w:val="567"/>
        </w:trPr>
        <w:tc>
          <w:tcPr>
            <w:tcW w:w="808" w:type="pct"/>
            <w:vAlign w:val="center"/>
          </w:tcPr>
          <w:p w14:paraId="1D0C9933" w14:textId="77777777" w:rsidR="00E07643" w:rsidRDefault="00000000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11:20-12:30</w:t>
            </w:r>
          </w:p>
        </w:tc>
        <w:tc>
          <w:tcPr>
            <w:tcW w:w="4192" w:type="pct"/>
            <w:vAlign w:val="center"/>
          </w:tcPr>
          <w:p w14:paraId="075DE956" w14:textId="77777777" w:rsidR="00E07643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Interaktív beszélgetés a hatékony eszközökről</w:t>
            </w:r>
          </w:p>
        </w:tc>
      </w:tr>
    </w:tbl>
    <w:p w14:paraId="33D21B04" w14:textId="77777777" w:rsidR="00E07643" w:rsidRDefault="00E07643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1E634AB0" w14:textId="77777777" w:rsidR="00E07643" w:rsidRDefault="00000000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Kelt: Budapest, 2025. október hónap 21. napján</w:t>
      </w:r>
    </w:p>
    <w:p w14:paraId="6234FA6F" w14:textId="77777777" w:rsidR="00E07643" w:rsidRDefault="00000000">
      <w:pPr>
        <w:ind w:left="6372"/>
        <w:rPr>
          <w:rFonts w:ascii="Arial" w:hAnsi="Arial" w:cs="Arial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  <w:r>
        <w:rPr>
          <w:rFonts w:ascii="Arial" w:hAnsi="Arial" w:cs="Arial"/>
          <w:sz w:val="20"/>
        </w:rPr>
        <w:t xml:space="preserve"> </w:t>
      </w:r>
    </w:p>
    <w:p w14:paraId="25784C84" w14:textId="77777777" w:rsidR="00E07643" w:rsidRDefault="00E07643">
      <w:pPr>
        <w:ind w:left="6372"/>
        <w:rPr>
          <w:rFonts w:ascii="Arial" w:hAnsi="Arial" w:cs="Arial"/>
          <w:sz w:val="20"/>
        </w:rPr>
      </w:pPr>
    </w:p>
    <w:p w14:paraId="131C35C7" w14:textId="77777777" w:rsidR="00E07643" w:rsidRDefault="00000000">
      <w:pPr>
        <w:ind w:left="637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Bódy Éva</w:t>
      </w:r>
    </w:p>
    <w:p w14:paraId="3C47D442" w14:textId="77777777" w:rsidR="00E07643" w:rsidRDefault="00E07643">
      <w:pPr>
        <w:ind w:left="6372"/>
        <w:rPr>
          <w:rFonts w:ascii="Arial" w:hAnsi="Arial" w:cs="Arial"/>
          <w:sz w:val="20"/>
        </w:rPr>
      </w:pPr>
    </w:p>
    <w:p w14:paraId="2AA6ADF6" w14:textId="77777777" w:rsidR="00E07643" w:rsidRDefault="00000000">
      <w:pPr>
        <w:ind w:left="637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Dr. Szaszkó Bogár Bogi és Géczi Mónika</w:t>
      </w:r>
    </w:p>
    <w:p w14:paraId="576C82DE" w14:textId="77777777" w:rsidR="00E07643" w:rsidRDefault="00000000">
      <w:pPr>
        <w:ind w:left="6372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sz w:val="20"/>
        </w:rPr>
        <w:t>Munkacsoport vezetők</w:t>
      </w:r>
    </w:p>
    <w:sectPr w:rsidR="00E07643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B717E" w14:textId="77777777" w:rsidR="005923BD" w:rsidRDefault="005923BD">
      <w:r>
        <w:separator/>
      </w:r>
    </w:p>
  </w:endnote>
  <w:endnote w:type="continuationSeparator" w:id="0">
    <w:p w14:paraId="55BC2805" w14:textId="77777777" w:rsidR="005923BD" w:rsidRDefault="0059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AutoText"/>
      </w:docPartObj>
    </w:sdtPr>
    <w:sdtEndPr>
      <w:rPr>
        <w:rFonts w:ascii="Arial" w:hAnsi="Arial" w:cs="Arial"/>
        <w:i/>
        <w:sz w:val="18"/>
      </w:rPr>
    </w:sdtEndPr>
    <w:sdtContent>
      <w:p w14:paraId="25635246" w14:textId="77777777" w:rsidR="00E07643" w:rsidRDefault="00000000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63360" behindDoc="1" locked="0" layoutInCell="1" allowOverlap="1" wp14:anchorId="0254E1BF" wp14:editId="0D651E2D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6E581ECB" w14:textId="77777777" w:rsidR="00E07643" w:rsidRDefault="00000000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5408" behindDoc="0" locked="0" layoutInCell="1" allowOverlap="1" wp14:anchorId="7B436A41" wp14:editId="64504283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4384" behindDoc="1" locked="0" layoutInCell="1" allowOverlap="1" wp14:anchorId="76148204" wp14:editId="0BCCB8E9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45A24A02" w14:textId="77777777" w:rsidR="00E07643" w:rsidRDefault="00000000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9E7C" w14:textId="77777777" w:rsidR="005923BD" w:rsidRDefault="005923BD">
      <w:r>
        <w:separator/>
      </w:r>
    </w:p>
  </w:footnote>
  <w:footnote w:type="continuationSeparator" w:id="0">
    <w:p w14:paraId="391E60DD" w14:textId="77777777" w:rsidR="005923BD" w:rsidRDefault="00592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72E3D" w14:textId="77777777" w:rsidR="00E07643" w:rsidRDefault="00000000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14:paraId="2885C0D0" w14:textId="77777777" w:rsidR="00E07643" w:rsidRDefault="00000000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14:paraId="2E42BF8F" w14:textId="77777777" w:rsidR="00E07643" w:rsidRDefault="00E07643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149F6"/>
    <w:rsid w:val="00043518"/>
    <w:rsid w:val="00052A17"/>
    <w:rsid w:val="00084169"/>
    <w:rsid w:val="00084F61"/>
    <w:rsid w:val="00114906"/>
    <w:rsid w:val="00136B2D"/>
    <w:rsid w:val="001378EC"/>
    <w:rsid w:val="00143DFF"/>
    <w:rsid w:val="00150F90"/>
    <w:rsid w:val="00161103"/>
    <w:rsid w:val="001759F2"/>
    <w:rsid w:val="00175FA9"/>
    <w:rsid w:val="001E3E05"/>
    <w:rsid w:val="001F021D"/>
    <w:rsid w:val="00202D76"/>
    <w:rsid w:val="00243CB2"/>
    <w:rsid w:val="00251DFA"/>
    <w:rsid w:val="00280B4F"/>
    <w:rsid w:val="0028133E"/>
    <w:rsid w:val="002A5D66"/>
    <w:rsid w:val="002B2F19"/>
    <w:rsid w:val="002D3AB2"/>
    <w:rsid w:val="002E37F4"/>
    <w:rsid w:val="00341702"/>
    <w:rsid w:val="00377843"/>
    <w:rsid w:val="00380E3C"/>
    <w:rsid w:val="003C0BEB"/>
    <w:rsid w:val="003D0CE4"/>
    <w:rsid w:val="003E5A77"/>
    <w:rsid w:val="003E75CA"/>
    <w:rsid w:val="0040327B"/>
    <w:rsid w:val="00410BAF"/>
    <w:rsid w:val="00412C73"/>
    <w:rsid w:val="004148E3"/>
    <w:rsid w:val="00427555"/>
    <w:rsid w:val="00466E08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12F2"/>
    <w:rsid w:val="005230D7"/>
    <w:rsid w:val="00527A0C"/>
    <w:rsid w:val="005458D3"/>
    <w:rsid w:val="00571564"/>
    <w:rsid w:val="00573A87"/>
    <w:rsid w:val="005923BD"/>
    <w:rsid w:val="00597ADB"/>
    <w:rsid w:val="005C1FB0"/>
    <w:rsid w:val="005C32C4"/>
    <w:rsid w:val="005C5BB5"/>
    <w:rsid w:val="005F0C44"/>
    <w:rsid w:val="005F11B9"/>
    <w:rsid w:val="00604D56"/>
    <w:rsid w:val="00605804"/>
    <w:rsid w:val="00627A90"/>
    <w:rsid w:val="00655F50"/>
    <w:rsid w:val="00662AE6"/>
    <w:rsid w:val="006943A7"/>
    <w:rsid w:val="006A0270"/>
    <w:rsid w:val="006D4B5C"/>
    <w:rsid w:val="006E42AF"/>
    <w:rsid w:val="00740D9C"/>
    <w:rsid w:val="007632ED"/>
    <w:rsid w:val="00780571"/>
    <w:rsid w:val="007861E7"/>
    <w:rsid w:val="00794855"/>
    <w:rsid w:val="007A4890"/>
    <w:rsid w:val="008116CE"/>
    <w:rsid w:val="00813B79"/>
    <w:rsid w:val="00821824"/>
    <w:rsid w:val="0082451C"/>
    <w:rsid w:val="0084345B"/>
    <w:rsid w:val="008578FC"/>
    <w:rsid w:val="00862D13"/>
    <w:rsid w:val="008A4F94"/>
    <w:rsid w:val="008A56D7"/>
    <w:rsid w:val="008A79C9"/>
    <w:rsid w:val="008A7A1D"/>
    <w:rsid w:val="008B049D"/>
    <w:rsid w:val="008C27E8"/>
    <w:rsid w:val="008F7859"/>
    <w:rsid w:val="00903528"/>
    <w:rsid w:val="00917959"/>
    <w:rsid w:val="00966636"/>
    <w:rsid w:val="009A1414"/>
    <w:rsid w:val="009F17B0"/>
    <w:rsid w:val="009F7752"/>
    <w:rsid w:val="00A031CC"/>
    <w:rsid w:val="00A263BB"/>
    <w:rsid w:val="00A337F0"/>
    <w:rsid w:val="00A834DF"/>
    <w:rsid w:val="00AF4C62"/>
    <w:rsid w:val="00B03597"/>
    <w:rsid w:val="00B164BE"/>
    <w:rsid w:val="00B26509"/>
    <w:rsid w:val="00B43F51"/>
    <w:rsid w:val="00B6475F"/>
    <w:rsid w:val="00B77FF3"/>
    <w:rsid w:val="00B91694"/>
    <w:rsid w:val="00B92AB6"/>
    <w:rsid w:val="00BA72D6"/>
    <w:rsid w:val="00BB527C"/>
    <w:rsid w:val="00BC5E59"/>
    <w:rsid w:val="00BC6513"/>
    <w:rsid w:val="00C22596"/>
    <w:rsid w:val="00C229FA"/>
    <w:rsid w:val="00C305CD"/>
    <w:rsid w:val="00C41171"/>
    <w:rsid w:val="00C57F28"/>
    <w:rsid w:val="00C6141F"/>
    <w:rsid w:val="00C66817"/>
    <w:rsid w:val="00C86423"/>
    <w:rsid w:val="00C93CF7"/>
    <w:rsid w:val="00CD705D"/>
    <w:rsid w:val="00D21C1C"/>
    <w:rsid w:val="00D25065"/>
    <w:rsid w:val="00D25E71"/>
    <w:rsid w:val="00D42559"/>
    <w:rsid w:val="00D517C6"/>
    <w:rsid w:val="00D532C3"/>
    <w:rsid w:val="00D66927"/>
    <w:rsid w:val="00D807DD"/>
    <w:rsid w:val="00D87A4D"/>
    <w:rsid w:val="00DB793B"/>
    <w:rsid w:val="00DC19B4"/>
    <w:rsid w:val="00DE3FEE"/>
    <w:rsid w:val="00E07643"/>
    <w:rsid w:val="00E40298"/>
    <w:rsid w:val="00E64A7C"/>
    <w:rsid w:val="00E910FC"/>
    <w:rsid w:val="00E92EB6"/>
    <w:rsid w:val="00F26B37"/>
    <w:rsid w:val="00F7464A"/>
    <w:rsid w:val="00FD1F14"/>
    <w:rsid w:val="00FF37F8"/>
    <w:rsid w:val="00FF62E8"/>
    <w:rsid w:val="11A9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C15D88E"/>
  <w15:docId w15:val="{BC44066A-FEDF-4004-82EB-AA45D764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paragraph" w:styleId="Cmsor5">
    <w:name w:val="heading 5"/>
    <w:next w:val="Norml"/>
    <w:uiPriority w:val="9"/>
    <w:semiHidden/>
    <w:unhideWhenUsed/>
    <w:qFormat/>
    <w:pPr>
      <w:spacing w:beforeAutospacing="1" w:afterAutospacing="1"/>
      <w:outlineLvl w:val="4"/>
    </w:pPr>
    <w:rPr>
      <w:rFonts w:ascii="SimSun" w:hAnsi="SimSun" w:hint="eastAsia"/>
      <w:b/>
      <w:bCs/>
      <w:lang w:val="en-US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qFormat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Pr>
      <w:color w:val="000080"/>
      <w:u w:val="single"/>
    </w:rPr>
  </w:style>
  <w:style w:type="paragraph" w:styleId="NormlWeb">
    <w:name w:val="Normal (Web)"/>
    <w:basedOn w:val="Norml"/>
    <w:uiPriority w:val="99"/>
    <w:qFormat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</w:style>
  <w:style w:type="character" w:styleId="Kiemels2">
    <w:name w:val="Strong"/>
    <w:basedOn w:val="Bekezdsalapbettpusa"/>
    <w:uiPriority w:val="22"/>
    <w:qFormat/>
    <w:rPr>
      <w:b/>
      <w:bCs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</w:style>
  <w:style w:type="character" w:customStyle="1" w:styleId="llbChar">
    <w:name w:val="Élőláb Char"/>
    <w:basedOn w:val="Bekezdsalapbettpusa"/>
    <w:link w:val="llb"/>
    <w:uiPriority w:val="99"/>
    <w:qFormat/>
  </w:style>
  <w:style w:type="character" w:customStyle="1" w:styleId="Cmsor4Char">
    <w:name w:val="Címsor 4 Char"/>
    <w:basedOn w:val="Bekezdsalapbettpusa"/>
    <w:link w:val="Cmsor4"/>
    <w:qFormat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Bódy Éva (oktatási munkatárs)</cp:lastModifiedBy>
  <cp:revision>3</cp:revision>
  <cp:lastPrinted>2018-05-25T07:40:00Z</cp:lastPrinted>
  <dcterms:created xsi:type="dcterms:W3CDTF">2025-10-22T03:38:00Z</dcterms:created>
  <dcterms:modified xsi:type="dcterms:W3CDTF">2025-10-22T03:40:00Z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B7C93443FA73495E9F639F6C50E5675B_13</vt:lpwstr>
  </property>
</Properties>
</file>