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6A7DF" w14:textId="42F0B63B" w:rsidR="00372C49" w:rsidRDefault="00372C49" w:rsidP="004F12CA">
      <w:pPr>
        <w:spacing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Dokumentumminták és sablonok, szempontsorok</w:t>
      </w:r>
    </w:p>
    <w:p w14:paraId="67685AFA" w14:textId="297708BB" w:rsidR="005B78E9" w:rsidRDefault="005B78E9" w:rsidP="004F12CA">
      <w:pPr>
        <w:spacing w:line="240" w:lineRule="auto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696B497" w14:textId="6E9AE9B5" w:rsidR="005B78E9" w:rsidRDefault="005B78E9" w:rsidP="004F12CA">
      <w:pPr>
        <w:spacing w:line="240" w:lineRule="auto"/>
        <w:jc w:val="center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sdt>
      <w:sdtPr>
        <w:rPr>
          <w:rFonts w:ascii="Times New Roman" w:eastAsiaTheme="minorHAnsi" w:hAnsi="Times New Roman" w:cstheme="minorHAnsi"/>
          <w:color w:val="auto"/>
          <w:kern w:val="2"/>
          <w:sz w:val="24"/>
          <w:szCs w:val="22"/>
          <w:lang w:eastAsia="en-US"/>
          <w14:ligatures w14:val="standardContextual"/>
        </w:rPr>
        <w:id w:val="-11865953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74CF5" w14:textId="2393ACB8" w:rsidR="005B78E9" w:rsidRDefault="005B78E9">
          <w:pPr>
            <w:pStyle w:val="Tartalomjegyzkcmsora"/>
          </w:pPr>
          <w:r>
            <w:t>Tartalom</w:t>
          </w:r>
        </w:p>
        <w:p w14:paraId="122EDE6C" w14:textId="5792A693" w:rsidR="005B78E9" w:rsidRDefault="005B78E9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237381" w:history="1">
            <w:r w:rsidRPr="00FE7C67">
              <w:rPr>
                <w:rStyle w:val="Hiperhivatkozs"/>
                <w:rFonts w:eastAsia="Times New Roman"/>
                <w:noProof/>
                <w:lang w:eastAsia="hu-HU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Pr="00FE7C67">
              <w:rPr>
                <w:rStyle w:val="Hiperhivatkozs"/>
                <w:rFonts w:eastAsia="Times New Roman"/>
                <w:noProof/>
                <w:lang w:eastAsia="hu-HU"/>
              </w:rPr>
              <w:t>Az intézmény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_Toc173237381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17E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7918E" w14:textId="1F07C44A" w:rsidR="005B78E9" w:rsidRDefault="00F117E5" w:rsidP="00F117E5">
          <w:pPr>
            <w:pStyle w:val="TJ1"/>
            <w:tabs>
              <w:tab w:val="left" w:pos="567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82" w:history="1">
            <w:r w:rsidR="005B78E9" w:rsidRPr="00F117E5">
              <w:rPr>
                <w:rStyle w:val="Hiperhivatkozs"/>
                <w:rFonts w:eastAsia="Times New Roman"/>
                <w:noProof/>
                <w:lang w:eastAsia="hu-HU"/>
              </w:rPr>
              <w:t xml:space="preserve">2. </w:t>
            </w:r>
            <w:bookmarkStart w:id="0" w:name="_GoBack"/>
            <w:bookmarkEnd w:id="0"/>
            <w:r w:rsidR="005B78E9" w:rsidRPr="00F117E5">
              <w:rPr>
                <w:rStyle w:val="Hiperhivatkozs"/>
                <w:rFonts w:eastAsia="Times New Roman"/>
                <w:noProof/>
                <w:lang w:eastAsia="hu-HU"/>
              </w:rPr>
              <w:t>Csoportprofil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_Toc173237382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4237B087" w14:textId="52FA5964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83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3.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Egy kisgyermek fejlődési folyamata – a fejlődés támogatásának bemutatása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_Toc173237383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6D7C10DE" w14:textId="774741A5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84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4.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Családlátogatás módszertana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_Toc173237384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4BA00F15" w14:textId="4F2A3C9A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85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5.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A játék tervezésének módszertana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_Toc173237385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566F6AF9" w14:textId="69F1A220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86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6.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Az Alapprogram szerepe, hatása a bölcsődei nevelőmunkára – sablon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_Toc173237386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0B67C434" w14:textId="02EA0C4A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87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1.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Családi program a bölcsődében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_Toc173237387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26DEA807" w14:textId="05994F3C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88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2.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Szülőcsoportos beszélgetés szerepe és jelentősége a pedagógiai munkában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_Toc173237388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46E0E3AB" w14:textId="3088FC40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89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3.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Esetleírás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_Toc173237389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3C8AE9C4" w14:textId="04897BB8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90" w:history="1">
            <w:r w:rsidR="005B78E9" w:rsidRPr="00FE7C67">
              <w:rPr>
                <w:rStyle w:val="Hiperhivatkozs"/>
                <w:rFonts w:eastAsia="Times New Roman" w:cs="Times New Roman"/>
                <w:noProof/>
                <w:lang w:eastAsia="hu-HU"/>
              </w:rPr>
              <w:t>4.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Gyermekcsoport éves kisgyermeknevelői terve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_Toc173237390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3836EB75" w14:textId="46890BDA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91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5.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Spontán érés támogatásának lehetőségei a gyermekcsoportban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_Toc173237391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2DF3A685" w14:textId="7EBDCE12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92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6.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Digitális eszközhasználat lehetőségei a bölcsődében – sablon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_Toc173237392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77480CF0" w14:textId="17D9300E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93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7.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Környezeti nevelés a bölcsődében – sablon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_Toc173237393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22253E1D" w14:textId="05E63949" w:rsidR="005B78E9" w:rsidRDefault="00F117E5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lang w:eastAsia="hu-HU"/>
              <w14:ligatures w14:val="none"/>
            </w:rPr>
          </w:pPr>
          <w:hyperlink w:anchor="_Toc173237394" w:history="1"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8.</w:t>
            </w:r>
            <w:r w:rsidR="005B78E9">
              <w:rPr>
                <w:rFonts w:asciiTheme="minorHAnsi" w:eastAsiaTheme="minorEastAsia" w:hAnsiTheme="minorHAnsi" w:cstheme="minorBidi"/>
                <w:noProof/>
                <w:kern w:val="0"/>
                <w:sz w:val="22"/>
                <w:lang w:eastAsia="hu-HU"/>
                <w14:ligatures w14:val="none"/>
              </w:rPr>
              <w:tab/>
            </w:r>
            <w:r w:rsidR="005B78E9" w:rsidRPr="00FE7C67">
              <w:rPr>
                <w:rStyle w:val="Hiperhivatkozs"/>
                <w:rFonts w:eastAsia="Times New Roman"/>
                <w:noProof/>
                <w:lang w:eastAsia="hu-HU"/>
              </w:rPr>
              <w:t>Saját készítésű játékeszköz a gyermekcsoportban</w:t>
            </w:r>
            <w:r w:rsidR="005B78E9">
              <w:rPr>
                <w:noProof/>
                <w:webHidden/>
              </w:rPr>
              <w:tab/>
            </w:r>
            <w:r w:rsidR="005B78E9">
              <w:rPr>
                <w:noProof/>
                <w:webHidden/>
              </w:rPr>
              <w:fldChar w:fldCharType="begin"/>
            </w:r>
            <w:r w:rsidR="005B78E9">
              <w:rPr>
                <w:noProof/>
                <w:webHidden/>
              </w:rPr>
              <w:instrText xml:space="preserve"> PAGEREF _Toc173237394 \h </w:instrText>
            </w:r>
            <w:r w:rsidR="005B78E9">
              <w:rPr>
                <w:noProof/>
                <w:webHidden/>
              </w:rPr>
            </w:r>
            <w:r w:rsidR="005B78E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5B78E9">
              <w:rPr>
                <w:noProof/>
                <w:webHidden/>
              </w:rPr>
              <w:fldChar w:fldCharType="end"/>
            </w:r>
          </w:hyperlink>
        </w:p>
        <w:p w14:paraId="4AA04019" w14:textId="11C6C98D" w:rsidR="005B78E9" w:rsidRDefault="005B78E9">
          <w:r>
            <w:rPr>
              <w:b/>
              <w:bCs/>
            </w:rPr>
            <w:fldChar w:fldCharType="end"/>
          </w:r>
        </w:p>
      </w:sdtContent>
    </w:sdt>
    <w:p w14:paraId="4804B153" w14:textId="2EC98FF3" w:rsidR="00592AB9" w:rsidRDefault="00592AB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br w:type="page"/>
      </w:r>
    </w:p>
    <w:p w14:paraId="1422F147" w14:textId="77777777" w:rsidR="00372C49" w:rsidRPr="00372C49" w:rsidRDefault="00372C49" w:rsidP="00C53B1B">
      <w:pPr>
        <w:pStyle w:val="Cmsor1"/>
        <w:numPr>
          <w:ilvl w:val="0"/>
          <w:numId w:val="92"/>
        </w:numPr>
        <w:rPr>
          <w:rFonts w:eastAsia="Times New Roman"/>
          <w:lang w:eastAsia="hu-HU"/>
        </w:rPr>
      </w:pPr>
      <w:bookmarkStart w:id="1" w:name="_Toc173237381"/>
      <w:r w:rsidRPr="00372C49">
        <w:rPr>
          <w:rFonts w:eastAsia="Times New Roman"/>
          <w:lang w:eastAsia="hu-HU"/>
        </w:rPr>
        <w:lastRenderedPageBreak/>
        <w:t>Az intézmény bemutatása</w:t>
      </w:r>
      <w:bookmarkEnd w:id="1"/>
      <w:r w:rsidRPr="00372C49">
        <w:rPr>
          <w:rFonts w:eastAsia="Times New Roman"/>
          <w:lang w:eastAsia="hu-HU"/>
        </w:rPr>
        <w:t> </w:t>
      </w:r>
    </w:p>
    <w:p w14:paraId="1B8EED6A" w14:textId="65771E9C" w:rsidR="00372C49" w:rsidRPr="00372C49" w:rsidRDefault="00372C49" w:rsidP="00372C49">
      <w:p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Az Útmutató tartalmazza az egyéb kötelezően feltöltendő dokumentumok körét, így az eredetiségnyilatkozat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ra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, a pedagógust foglalkoztató intézmény intézményi környezetének rövid bemutatás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ára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, 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 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szakmai életút értékelésére vonatkozó információkat. 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Az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intézményi környezet a szakmai munka meghatározó tényezője, ezért az alábbiakban néhány tartalmi elemre hívjuk fel a figyelmet.</w:t>
      </w:r>
    </w:p>
    <w:p w14:paraId="5536ACF6" w14:textId="5B04348A" w:rsidR="00372C49" w:rsidRPr="00372C49" w:rsidRDefault="00372C49" w:rsidP="00372C49">
      <w:p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dokumentum célja, hogy tartalmán keresztül a minősítő</w:t>
      </w:r>
      <w:r w:rsidR="00E477A4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bizottság tagjai megismerkedjenek a pedagógus munkáját befolyásoló tényezőkkel, feltételrendszerrel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, e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zért az alapadatokon kívül célszerű a következő szempontokat is megjeleníteni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, k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özülük természetesen csak azokat, amelyek a pedagógust foglalkoztató intézményre jellemzőek. </w:t>
      </w:r>
    </w:p>
    <w:p w14:paraId="621ADA78" w14:textId="77777777" w:rsidR="00431356" w:rsidRPr="00372C49" w:rsidRDefault="00431356" w:rsidP="00431356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>Ajánlott szempontok a dokumentum elkészítéséhez</w:t>
      </w:r>
    </w:p>
    <w:p w14:paraId="2D962EB6" w14:textId="39B25882" w:rsidR="00372C49" w:rsidRPr="00372C49" w:rsidRDefault="00372C49" w:rsidP="00372C49">
      <w:p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Javasolt tartalmi elemek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:</w:t>
      </w:r>
    </w:p>
    <w:p w14:paraId="758AD1AF" w14:textId="77777777" w:rsidR="00372C49" w:rsidRPr="00372C49" w:rsidRDefault="00372C49" w:rsidP="00372C49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 w:val="22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intézmény neve, címe, férőhelyszáma, gyermekcsoportok száma, </w:t>
      </w:r>
    </w:p>
    <w:p w14:paraId="699B110C" w14:textId="6BC823B7" w:rsidR="00372C49" w:rsidRPr="00372C49" w:rsidRDefault="00372C49" w:rsidP="00372C49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 w:val="22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szakemberek létszáma, végzettsége, kisgyermekellátást segítő munkatársak létszáma, feladatköre, a közösség szakmai és emberi motivációja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7CE9D78A" w14:textId="74916815" w:rsidR="00372C49" w:rsidRPr="00372C49" w:rsidRDefault="00372C49" w:rsidP="00372C49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az intézmény elhelyezkedése, megközelíthetősége, tárgyi feltételrendszere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épület elhelyezkedése, megközelíthetősége, helyiségek kapcsolódása, felszereltsége, berendezése, rendelkezésre álló eszközök, játszóudvar jellemzői, felszereltsége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31FED5B3" w14:textId="4C772880" w:rsidR="00372C49" w:rsidRPr="00372C49" w:rsidRDefault="00372C49" w:rsidP="00372C49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az ellátandó célcsoporthoz tartozó családok jellemző körülményei, életmódja, szemlélete (például hátrányos helyzetű családok, sajátos nevelési igényű gyermeket nevelő</w:t>
      </w:r>
      <w:r w:rsidR="002F5965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családok stb.)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18590494" w14:textId="4AD474A5" w:rsidR="00372C49" w:rsidRPr="00372C49" w:rsidRDefault="00372C49" w:rsidP="00372C49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 w:val="22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az intézmény szakmai programjának sajátosságai, kiemelt célkitűzései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2A115F5C" w14:textId="1259949D" w:rsidR="00372C49" w:rsidRPr="00372C49" w:rsidRDefault="00372C49" w:rsidP="00372C49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strike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az intézmény kapcsolatrendszere, a belső, és a külső együttműködés formái</w:t>
      </w:r>
      <w:r w:rsidR="007D3661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1FC317CC" w14:textId="6A5382E8" w:rsidR="00372C49" w:rsidRPr="005B78E9" w:rsidRDefault="00DB4604" w:rsidP="005B78E9">
      <w:pPr>
        <w:pStyle w:val="Cmsor1"/>
      </w:pPr>
      <w:bookmarkStart w:id="2" w:name="_Toc173237382"/>
      <w:r w:rsidRPr="005B78E9">
        <w:t xml:space="preserve">2. </w:t>
      </w:r>
      <w:r w:rsidR="00372C49" w:rsidRPr="005B78E9">
        <w:t>Csoportprofil</w:t>
      </w:r>
      <w:bookmarkEnd w:id="2"/>
      <w:r w:rsidR="00372C49" w:rsidRPr="005B78E9">
        <w:t> </w:t>
      </w:r>
    </w:p>
    <w:p w14:paraId="1A74A130" w14:textId="77777777" w:rsidR="00372C49" w:rsidRPr="00372C49" w:rsidRDefault="00372C49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7586B22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dokumentumban a pedagógus saját gyermekcsoportjának jellemzőit kell bemutatni. </w:t>
      </w:r>
    </w:p>
    <w:p w14:paraId="6612AFC5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>Ajánlott szempontok a dokumentum elkészítéséhez</w:t>
      </w:r>
    </w:p>
    <w:p w14:paraId="75EE1026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Intézmény neve, címe:</w:t>
      </w: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ab/>
      </w:r>
    </w:p>
    <w:p w14:paraId="48EE7E1C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gyermekcsoport elnevezése:</w:t>
      </w: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ab/>
      </w:r>
    </w:p>
    <w:p w14:paraId="0068DF34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kisgyermeknevelő neve: </w:t>
      </w:r>
    </w:p>
    <w:p w14:paraId="52477800" w14:textId="554755B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pedagógiai munka személyi feltételeinek bemutatása</w:t>
      </w:r>
      <w:r w:rsidR="00C90116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:</w:t>
      </w: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 </w:t>
      </w:r>
    </w:p>
    <w:p w14:paraId="1AD374FD" w14:textId="11A703E9" w:rsidR="00372C49" w:rsidRPr="00372C49" w:rsidRDefault="00C90116" w:rsidP="00372C49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n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api tevékenység során a közvetlen munkatársakkal való együttműködés formái, azok minősége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3D3BDFBB" w14:textId="4F4DAFF3" w:rsidR="00372C49" w:rsidRPr="00372C49" w:rsidRDefault="00C90116" w:rsidP="00372C49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társ</w:t>
      </w:r>
      <w:r w:rsidR="00431356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kisgyermeknevelő és a bölcsődei dajka szakmai</w:t>
      </w:r>
      <w:r w:rsidR="00431356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és munkatapasztalatának bemutatása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3D02F043" w14:textId="7263E0DB" w:rsidR="00372C49" w:rsidRPr="00372C49" w:rsidRDefault="00C90116" w:rsidP="00372C49">
      <w:pPr>
        <w:numPr>
          <w:ilvl w:val="0"/>
          <w:numId w:val="4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csoport nevelői légköre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34C80053" w14:textId="77777777" w:rsidR="00372C49" w:rsidRPr="00372C49" w:rsidRDefault="00372C49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7C13CA7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Csoportszervezési forma:</w:t>
      </w:r>
    </w:p>
    <w:p w14:paraId="4B40BDF7" w14:textId="77777777" w:rsidR="00372C49" w:rsidRPr="00372C49" w:rsidRDefault="00372C49" w:rsidP="00372C49">
      <w:pPr>
        <w:numPr>
          <w:ilvl w:val="0"/>
          <w:numId w:val="5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homogén, vegyes életkorú, teljes integráció, speciális csoport</w:t>
      </w:r>
    </w:p>
    <w:p w14:paraId="480C5978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csoport jellemzői: </w:t>
      </w:r>
    </w:p>
    <w:p w14:paraId="1CD12963" w14:textId="712D5F36" w:rsidR="00372C49" w:rsidRPr="00372C49" w:rsidRDefault="00C90116" w:rsidP="00372C49">
      <w:pPr>
        <w:numPr>
          <w:ilvl w:val="0"/>
          <w:numId w:val="6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csoport életkori összetétele</w:t>
      </w:r>
      <w:r w:rsidR="000519D8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1F2D77CF" w14:textId="74AA999E" w:rsidR="00372C49" w:rsidRPr="00372C49" w:rsidRDefault="00C90116" w:rsidP="00372C49">
      <w:pPr>
        <w:numPr>
          <w:ilvl w:val="0"/>
          <w:numId w:val="6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beszoktatás és a családlátogatás jellemzői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2E5A068F" w14:textId="4FD43E1B" w:rsidR="00372C49" w:rsidRPr="00372C49" w:rsidRDefault="00C90116" w:rsidP="00372C49">
      <w:pPr>
        <w:numPr>
          <w:ilvl w:val="0"/>
          <w:numId w:val="6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lastRenderedPageBreak/>
        <w:t>e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ltérő fejlődésmenetű, tartós beteg gyermek a csoportban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4EBA64EE" w14:textId="13109839" w:rsidR="00372C49" w:rsidRPr="00372C49" w:rsidRDefault="00C90116" w:rsidP="00372C49">
      <w:pPr>
        <w:numPr>
          <w:ilvl w:val="0"/>
          <w:numId w:val="6"/>
        </w:numPr>
        <w:spacing w:after="240" w:line="240" w:lineRule="auto"/>
        <w:ind w:left="63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h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átrányos helyzetű gyermek a csoportban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5FBED527" w14:textId="0D19D307" w:rsidR="00372C49" w:rsidRPr="00372C49" w:rsidRDefault="00372C49" w:rsidP="00372C49">
      <w:pPr>
        <w:spacing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csoport tárgyi felszereltségének jellemzői</w:t>
      </w:r>
      <w:r w:rsidR="00C90116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:</w:t>
      </w:r>
    </w:p>
    <w:p w14:paraId="37041914" w14:textId="7EAC7654" w:rsidR="00372C49" w:rsidRPr="00372C49" w:rsidRDefault="00C90116" w:rsidP="00372C49">
      <w:pPr>
        <w:numPr>
          <w:ilvl w:val="0"/>
          <w:numId w:val="7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tárgyi környezet kialakításánál figyelembe vett szakmai/pedagógiai szempontok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3342DAED" w14:textId="39447A7D" w:rsidR="00372C49" w:rsidRPr="00372C49" w:rsidRDefault="00C90116" w:rsidP="00372C49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rendelkezésre álló berendezési tárgyak elrendezésének, az eszköz és játékkészlet mennyiségének, minőségének, elhelyezésének, pedagógiai szempontú bemutatása, értékelése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6D57497" w14:textId="2F35E2ED" w:rsidR="00372C49" w:rsidRPr="00372C49" w:rsidRDefault="00C90116" w:rsidP="00372C49">
      <w:pPr>
        <w:numPr>
          <w:ilvl w:val="0"/>
          <w:numId w:val="7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s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aját készítésű eszközök elérhetősége a csoportban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5E68B10" w14:textId="1D8E6855" w:rsidR="00372C49" w:rsidRPr="00372C49" w:rsidRDefault="00C90116" w:rsidP="00372C49">
      <w:pPr>
        <w:numPr>
          <w:ilvl w:val="0"/>
          <w:numId w:val="7"/>
        </w:numPr>
        <w:spacing w:after="240" w:line="240" w:lineRule="auto"/>
        <w:ind w:left="63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f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unkciósarkok kialakításának jellemzői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5871C638" w14:textId="77777777" w:rsidR="00372C49" w:rsidRPr="00372C49" w:rsidRDefault="00372C49" w:rsidP="00372C49">
      <w:pPr>
        <w:spacing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Családi háttér jellemzői:</w:t>
      </w: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ab/>
      </w:r>
    </w:p>
    <w:p w14:paraId="1FCE3148" w14:textId="2B2DBA1C" w:rsidR="00372C49" w:rsidRPr="00372C49" w:rsidRDefault="00C90116" w:rsidP="00372C49">
      <w:pPr>
        <w:numPr>
          <w:ilvl w:val="0"/>
          <w:numId w:val="8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család szerkezete, szociokulturális környezetének jellemzői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4454FF4" w14:textId="14498BBB" w:rsidR="00372C49" w:rsidRPr="00372C49" w:rsidRDefault="00C90116" w:rsidP="00372C49">
      <w:pPr>
        <w:numPr>
          <w:ilvl w:val="0"/>
          <w:numId w:val="8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s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zabályrendszer a család és a kisgyermek életében, </w:t>
      </w:r>
    </w:p>
    <w:p w14:paraId="32191158" w14:textId="64824A51" w:rsidR="00372C49" w:rsidRPr="00372C49" w:rsidRDefault="00C90116" w:rsidP="008F74A0">
      <w:pPr>
        <w:numPr>
          <w:ilvl w:val="0"/>
          <w:numId w:val="8"/>
        </w:numPr>
        <w:spacing w:after="240" w:line="240" w:lineRule="auto"/>
        <w:ind w:left="63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bölcsődei napirendhez való alkalmazkodás jellemzői a gyermek és a csalá</w:t>
      </w:r>
      <w:r w:rsidR="00E477A4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dja 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vonatkozásában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06BB1E4F" w14:textId="77777777" w:rsidR="00372C49" w:rsidRPr="00372C49" w:rsidRDefault="00372C49" w:rsidP="00372C49">
      <w:pPr>
        <w:spacing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Egyéni szükségletek, szokások:</w:t>
      </w:r>
    </w:p>
    <w:p w14:paraId="53867F29" w14:textId="7ACC382E" w:rsidR="00372C49" w:rsidRPr="00372C49" w:rsidRDefault="00C90116" w:rsidP="00372C49">
      <w:pPr>
        <w:numPr>
          <w:ilvl w:val="0"/>
          <w:numId w:val="9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g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ondozási műveletek során a gyermekek egyéni szükségletei, fejlettségi szintje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9C92627" w14:textId="07943E1E" w:rsidR="00372C49" w:rsidRPr="00372C49" w:rsidRDefault="00372C49" w:rsidP="00372C49">
      <w:pPr>
        <w:numPr>
          <w:ilvl w:val="0"/>
          <w:numId w:val="9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önállósági törekvések jellemzői</w:t>
      </w:r>
      <w:r w:rsidR="00C90116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4C99356" w14:textId="6A21561D" w:rsidR="00372C49" w:rsidRPr="00372C49" w:rsidRDefault="00372C49" w:rsidP="00372C49">
      <w:pPr>
        <w:numPr>
          <w:ilvl w:val="0"/>
          <w:numId w:val="9"/>
        </w:numPr>
        <w:spacing w:after="240" w:line="240" w:lineRule="auto"/>
        <w:ind w:left="63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egyéni szokások, megnyilatkozások</w:t>
      </w:r>
      <w:r w:rsidR="00C90116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24263D09" w14:textId="77777777" w:rsidR="00372C49" w:rsidRPr="00372C49" w:rsidRDefault="00372C49" w:rsidP="00372C49">
      <w:pPr>
        <w:spacing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Társas kapcsolat jellemzői:</w:t>
      </w:r>
    </w:p>
    <w:p w14:paraId="6A00403C" w14:textId="5D1FACAF" w:rsidR="00372C49" w:rsidRPr="00372C49" w:rsidRDefault="00C90116" w:rsidP="00372C49">
      <w:pPr>
        <w:numPr>
          <w:ilvl w:val="0"/>
          <w:numId w:val="10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felnőtt – gyermek kapcsolat jellemzői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26AD1FF4" w14:textId="1B92A94F" w:rsidR="00372C49" w:rsidRPr="00372C49" w:rsidRDefault="00C90116" w:rsidP="00372C49">
      <w:pPr>
        <w:numPr>
          <w:ilvl w:val="0"/>
          <w:numId w:val="10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g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yermekek közötti társkapcsolatok bemutatása (kapcsolati háló a saját megfigyelés szociometriai felmérés alapján)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5AAFAB88" w14:textId="6475F5D7" w:rsidR="00372C49" w:rsidRPr="00372C49" w:rsidRDefault="00C90116" w:rsidP="00372C49">
      <w:pPr>
        <w:numPr>
          <w:ilvl w:val="0"/>
          <w:numId w:val="10"/>
        </w:numPr>
        <w:spacing w:after="240" w:line="240" w:lineRule="auto"/>
        <w:ind w:left="63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k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onfliktusok, agresszió megjelenése a csoportban, társkapcsolatokban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ab/>
      </w:r>
    </w:p>
    <w:p w14:paraId="20545CB8" w14:textId="503CF4DD" w:rsidR="00372C49" w:rsidRPr="00372C49" w:rsidRDefault="00372C49" w:rsidP="00372C49">
      <w:pPr>
        <w:spacing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Játéktevékenység jellemzői</w:t>
      </w:r>
      <w:r w:rsidR="00AF708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:</w:t>
      </w:r>
    </w:p>
    <w:p w14:paraId="5F75D04A" w14:textId="720F6079" w:rsidR="00372C49" w:rsidRPr="00372C49" w:rsidRDefault="00AF708B" w:rsidP="00372C49">
      <w:pPr>
        <w:numPr>
          <w:ilvl w:val="0"/>
          <w:numId w:val="11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j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átéktevékenységhez kapcsolódó kisgyermeknevelői jelenlét formája, részvételének gyakorisága pedagógiai tervező munkájának jellemzője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5C491BB" w14:textId="19E28D5B" w:rsidR="00372C49" w:rsidRPr="00372C49" w:rsidRDefault="00AF708B" w:rsidP="00372C49">
      <w:pPr>
        <w:numPr>
          <w:ilvl w:val="0"/>
          <w:numId w:val="11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csoportra jellemző játéktevékenység formák, megjelenésének gyakorisága, fajtája társas kapcsolatokra történő hatás bemutatása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ab/>
      </w:r>
    </w:p>
    <w:p w14:paraId="21178D86" w14:textId="23559036" w:rsidR="00372C49" w:rsidRPr="00372C49" w:rsidRDefault="00AF708B" w:rsidP="00372C49">
      <w:pPr>
        <w:numPr>
          <w:ilvl w:val="0"/>
          <w:numId w:val="11"/>
        </w:numPr>
        <w:spacing w:after="240" w:line="240" w:lineRule="auto"/>
        <w:ind w:left="63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kisgyermeknevelő szerepe, jelenléte a csoportban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1F9D1850" w14:textId="4D8AA81D" w:rsidR="00372C49" w:rsidRPr="00372C49" w:rsidRDefault="00372C49" w:rsidP="00372C49">
      <w:pPr>
        <w:spacing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Összegző gondolatok</w:t>
      </w:r>
      <w:r w:rsidR="00AF708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:</w:t>
      </w: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ab/>
      </w:r>
    </w:p>
    <w:p w14:paraId="68BA653D" w14:textId="63AB1D74" w:rsidR="00372C49" w:rsidRPr="00372C49" w:rsidRDefault="00AF708B" w:rsidP="00372C49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csoport jellemzői, fejlesztendő területek tükrében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51CACD7F" w14:textId="3695E31A" w:rsidR="00372C49" w:rsidRPr="00372C49" w:rsidRDefault="00AF708B" w:rsidP="00372C4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kisgyermeknevelőnek az adott csoporthoz kapcsolódó pedagógiai célja és az ezekhez kapcsolódó módszerek alkalmazása.</w:t>
      </w:r>
    </w:p>
    <w:p w14:paraId="6C3A5009" w14:textId="48E76BAA" w:rsidR="00592AB9" w:rsidRDefault="00372C49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br/>
      </w:r>
    </w:p>
    <w:p w14:paraId="711A3A50" w14:textId="77777777" w:rsidR="00592AB9" w:rsidRDefault="00592AB9">
      <w:pPr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br w:type="page"/>
      </w:r>
    </w:p>
    <w:p w14:paraId="141D4D60" w14:textId="77777777" w:rsidR="00372C49" w:rsidRPr="00372C49" w:rsidRDefault="00372C49" w:rsidP="00C53B1B">
      <w:pPr>
        <w:pStyle w:val="Cmsor1"/>
        <w:numPr>
          <w:ilvl w:val="0"/>
          <w:numId w:val="93"/>
        </w:numPr>
        <w:rPr>
          <w:rFonts w:eastAsia="Times New Roman"/>
          <w:lang w:eastAsia="hu-HU"/>
        </w:rPr>
      </w:pPr>
      <w:bookmarkStart w:id="3" w:name="_Toc173237383"/>
      <w:r w:rsidRPr="00372C49">
        <w:rPr>
          <w:rFonts w:eastAsia="Times New Roman"/>
          <w:lang w:eastAsia="hu-HU"/>
        </w:rPr>
        <w:t>Egy kisgyermek fejlődési folyamata – a fejlődés támogatásának bemutatása</w:t>
      </w:r>
      <w:bookmarkEnd w:id="3"/>
    </w:p>
    <w:p w14:paraId="432E2920" w14:textId="77777777" w:rsidR="00372C49" w:rsidRPr="00372C49" w:rsidRDefault="00372C49" w:rsidP="00372C49">
      <w:pPr>
        <w:spacing w:after="24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dokumentumban egy kisgyermek fejlődési folyamatát kell bemutatni a csoportnapló bejegyzéseire, személyes megfigyelési tapasztalatokra építve. Az elemzéshez, összegzéshez segítséget nyújt a gyermek fejlődéséről vezetett dokumentáció módszertani útmutatójának erre vonatkozó fejezete.  </w:t>
      </w:r>
    </w:p>
    <w:p w14:paraId="5CEC94E1" w14:textId="77777777" w:rsidR="00372C49" w:rsidRPr="00372C49" w:rsidRDefault="00372C49" w:rsidP="00372C49">
      <w:pPr>
        <w:spacing w:after="24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 xml:space="preserve">Ajánlott szempontok a dokumentum elkészítéséhez </w:t>
      </w:r>
      <w:r w:rsidRPr="00372C49">
        <w:rPr>
          <w:rFonts w:eastAsia="Times New Roman" w:cs="Times New Roman"/>
          <w:i/>
          <w:iCs/>
          <w:kern w:val="0"/>
          <w:sz w:val="28"/>
          <w:szCs w:val="28"/>
          <w:lang w:eastAsia="hu-HU"/>
          <w14:ligatures w14:val="none"/>
        </w:rPr>
        <w:t> </w:t>
      </w:r>
    </w:p>
    <w:p w14:paraId="7B1856EC" w14:textId="36A2C4AB" w:rsidR="00372C49" w:rsidRPr="00694744" w:rsidRDefault="00694744" w:rsidP="00694744">
      <w:pPr>
        <w:pStyle w:val="Listaszerbekezds"/>
        <w:numPr>
          <w:ilvl w:val="1"/>
          <w:numId w:val="84"/>
        </w:numPr>
        <w:spacing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</w:t>
      </w:r>
      <w:r w:rsidR="00372C49" w:rsidRPr="0069474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Bevezetés </w:t>
      </w:r>
    </w:p>
    <w:p w14:paraId="6FCB9E1B" w14:textId="77777777" w:rsidR="00372C49" w:rsidRP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Néhány gondolatban szükséges összegezni a gyermek születésétől a bölcsődébe kerülésig történő fontosabb fejlődési eseményeket, családi körülményeket. </w:t>
      </w:r>
    </w:p>
    <w:p w14:paraId="717D741B" w14:textId="77777777" w:rsidR="00372C49" w:rsidRPr="00372C49" w:rsidRDefault="00372C49" w:rsidP="00372C49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gyermek neve (fiktív név) </w:t>
      </w:r>
    </w:p>
    <w:p w14:paraId="74DC2B36" w14:textId="77777777" w:rsidR="00372C49" w:rsidRPr="00372C49" w:rsidRDefault="00372C49" w:rsidP="00372C49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Életkora:</w:t>
      </w:r>
    </w:p>
    <w:p w14:paraId="3D72BD1D" w14:textId="53C679F4" w:rsidR="00372C49" w:rsidRDefault="00372C49" w:rsidP="00372C49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bölcsődei ellátás kezdete: </w:t>
      </w:r>
    </w:p>
    <w:p w14:paraId="00416C99" w14:textId="77777777" w:rsidR="00694744" w:rsidRPr="00372C49" w:rsidRDefault="00694744" w:rsidP="00694744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5AAC071" w14:textId="2BE38DDF" w:rsidR="00372C49" w:rsidRPr="00372C49" w:rsidRDefault="00694744" w:rsidP="00694744">
      <w:pPr>
        <w:pStyle w:val="Listaszerbekezds"/>
        <w:numPr>
          <w:ilvl w:val="1"/>
          <w:numId w:val="84"/>
        </w:numPr>
        <w:spacing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gyermek fejlődésének bemutatása </w:t>
      </w:r>
    </w:p>
    <w:p w14:paraId="32A598C7" w14:textId="77777777" w:rsidR="00372C49" w:rsidRPr="00372C49" w:rsidRDefault="00372C49" w:rsidP="00372C49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 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4999"/>
      </w:tblGrid>
      <w:tr w:rsidR="00DB4604" w:rsidRPr="002044BA" w14:paraId="384BEC95" w14:textId="77777777" w:rsidTr="00EC526C">
        <w:trPr>
          <w:trHeight w:val="20"/>
          <w:jc w:val="center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2D5C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Testi képességek, mozgás</w:t>
            </w:r>
          </w:p>
          <w:p w14:paraId="15E2C929" w14:textId="1F5E78E8" w:rsidR="00EC526C" w:rsidRPr="00EC526C" w:rsidRDefault="00EC526C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2044BA" w14:paraId="3B6B5F9E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DCEE" w14:textId="77777777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6 hónappal korábbi jellemzők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6D92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jelenlegi jellemzők</w:t>
            </w:r>
          </w:p>
          <w:p w14:paraId="028B7746" w14:textId="6DCCED03" w:rsidR="004F12CA" w:rsidRPr="00EC526C" w:rsidRDefault="004F12CA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2044BA" w14:paraId="225AAE2D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0A2B" w14:textId="53F1422F" w:rsidR="00372C49" w:rsidRPr="00EC526C" w:rsidRDefault="00372C49" w:rsidP="00EC526C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8901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  <w:p w14:paraId="30D2CEF7" w14:textId="7345C410" w:rsidR="00EC526C" w:rsidRPr="00EC526C" w:rsidRDefault="00EC526C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2044BA" w14:paraId="15BE8C62" w14:textId="77777777" w:rsidTr="00EC526C">
        <w:trPr>
          <w:trHeight w:val="20"/>
          <w:jc w:val="center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4FB8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Emocionális megnyilvánulások</w:t>
            </w:r>
          </w:p>
          <w:p w14:paraId="0BD8C307" w14:textId="032FFAE2" w:rsidR="00EC526C" w:rsidRPr="00EC526C" w:rsidRDefault="00EC526C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2044BA" w14:paraId="09AC99E9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3EDA" w14:textId="77777777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6 hónappal korábbi jellemzők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5B75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jelenlegi jellemzők</w:t>
            </w:r>
          </w:p>
          <w:p w14:paraId="38A41454" w14:textId="3D516004" w:rsidR="004F12CA" w:rsidRPr="00EC526C" w:rsidRDefault="004F12CA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2044BA" w14:paraId="523A41CD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2662" w14:textId="35B51E04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53EB" w14:textId="77777777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2044BA" w14:paraId="02897F48" w14:textId="77777777" w:rsidTr="00EC526C">
        <w:trPr>
          <w:trHeight w:val="20"/>
          <w:jc w:val="center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7A0F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Kognitív képességek</w:t>
            </w:r>
          </w:p>
          <w:p w14:paraId="1FFB30BD" w14:textId="53D738B6" w:rsidR="00EC526C" w:rsidRPr="00EC526C" w:rsidRDefault="00EC526C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2044BA" w14:paraId="5C5F3206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9E9B" w14:textId="77777777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6 hónappal korábbi jellemzők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67EB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jelenlegi jellemzők</w:t>
            </w:r>
          </w:p>
          <w:p w14:paraId="30A59C05" w14:textId="480A87D2" w:rsidR="004F12CA" w:rsidRPr="00EC526C" w:rsidRDefault="004F12CA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2044BA" w14:paraId="7BD2C2C1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EF196" w14:textId="554B21C1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E66E" w14:textId="77777777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2044BA" w14:paraId="403E5820" w14:textId="77777777" w:rsidTr="00EC526C">
        <w:trPr>
          <w:trHeight w:val="20"/>
          <w:jc w:val="center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322D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Kommunikációs képességek</w:t>
            </w:r>
          </w:p>
          <w:p w14:paraId="5F865A2D" w14:textId="6E02400D" w:rsidR="00EC526C" w:rsidRPr="00EC526C" w:rsidRDefault="00EC526C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372C49" w14:paraId="0C5C7441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8D0E" w14:textId="77777777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6 hónappal korábbi jellemzők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990A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jelenlegi jellemzők</w:t>
            </w:r>
          </w:p>
          <w:p w14:paraId="2C7B2C3A" w14:textId="1EE47A0A" w:rsidR="004F12CA" w:rsidRPr="00EC526C" w:rsidRDefault="004F12CA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372C49" w14:paraId="4632E3A9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AA85" w14:textId="285C1B03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800A" w14:textId="77777777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372C49" w14:paraId="31FEE302" w14:textId="77777777" w:rsidTr="00EC526C">
        <w:trPr>
          <w:trHeight w:val="20"/>
          <w:jc w:val="center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D758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Játéktevékenység</w:t>
            </w:r>
          </w:p>
          <w:p w14:paraId="2954B70B" w14:textId="7071D810" w:rsidR="00EC526C" w:rsidRPr="00EC526C" w:rsidRDefault="00EC526C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372C49" w14:paraId="31B5B14D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9E8B" w14:textId="77777777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6 hónappal korábbi jellemzők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C2C5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jelenlegi jellemzők</w:t>
            </w:r>
          </w:p>
          <w:p w14:paraId="2E69F3AB" w14:textId="033DF272" w:rsidR="004F12CA" w:rsidRPr="00EC526C" w:rsidRDefault="004F12CA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372C49" w14:paraId="2EEEB607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AA12" w14:textId="3CB5B4D5" w:rsidR="00372C49" w:rsidRPr="00EC526C" w:rsidRDefault="00372C49" w:rsidP="00EC526C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38E0" w14:textId="77777777" w:rsidR="00372C49" w:rsidRPr="00EC526C" w:rsidRDefault="00372C49" w:rsidP="00EC526C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372C49" w14:paraId="5E0BA14D" w14:textId="77777777" w:rsidTr="00EC526C">
        <w:trPr>
          <w:trHeight w:val="20"/>
          <w:jc w:val="center"/>
        </w:trPr>
        <w:tc>
          <w:tcPr>
            <w:tcW w:w="8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C17C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Szociális készségek</w:t>
            </w:r>
          </w:p>
          <w:p w14:paraId="16C9FD6B" w14:textId="35A43CC9" w:rsidR="00EC526C" w:rsidRPr="00EC526C" w:rsidRDefault="00EC526C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372C49" w14:paraId="07D71378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DFFC" w14:textId="77777777" w:rsidR="00372C49" w:rsidRPr="00EC526C" w:rsidRDefault="00372C49" w:rsidP="00EC526C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6 hónappal korábbi jellemzők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1DCA" w14:textId="77777777" w:rsidR="00372C49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jelenlegi jellemzők</w:t>
            </w:r>
          </w:p>
          <w:p w14:paraId="1D98BEA9" w14:textId="385F0B16" w:rsidR="004F12CA" w:rsidRPr="00EC526C" w:rsidRDefault="004F12CA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DB4604" w:rsidRPr="00372C49" w14:paraId="317745CD" w14:textId="77777777" w:rsidTr="00EC526C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8D4D" w14:textId="4D242F38" w:rsidR="00372C49" w:rsidRPr="00EC526C" w:rsidRDefault="00372C49" w:rsidP="00EC526C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  <w:r w:rsidRPr="00EC526C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br/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B158" w14:textId="77777777" w:rsidR="00372C49" w:rsidRPr="00EC526C" w:rsidRDefault="00372C49" w:rsidP="00EC526C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</w:tbl>
    <w:p w14:paraId="4B53F1FE" w14:textId="6E7789FE" w:rsidR="004F12CA" w:rsidRDefault="004F12CA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B9CEA15" w14:textId="77777777" w:rsidR="004F12CA" w:rsidRPr="00372C49" w:rsidRDefault="004F12CA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4E9FA338" w14:textId="08217757" w:rsidR="00372C49" w:rsidRPr="00694744" w:rsidRDefault="00694744" w:rsidP="00694744">
      <w:pPr>
        <w:pStyle w:val="Listaszerbekezds"/>
        <w:numPr>
          <w:ilvl w:val="1"/>
          <w:numId w:val="84"/>
        </w:numPr>
        <w:spacing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</w:t>
      </w:r>
      <w:r w:rsidR="00372C49" w:rsidRPr="0069474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Összegzés </w:t>
      </w:r>
    </w:p>
    <w:p w14:paraId="5D45879D" w14:textId="3FA1E51A" w:rsidR="00372C49" w:rsidRPr="00372C49" w:rsidRDefault="00372C49" w:rsidP="002044BA">
      <w:pPr>
        <w:spacing w:after="24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gyermek 6 hónappal korábbi és a jelenlegi jellemző</w:t>
      </w:r>
      <w:r w:rsidR="00E477A4">
        <w:rPr>
          <w:rFonts w:eastAsia="Times New Roman" w:cs="Times New Roman"/>
          <w:kern w:val="0"/>
          <w:szCs w:val="24"/>
          <w:lang w:eastAsia="hu-HU"/>
          <w14:ligatures w14:val="none"/>
        </w:rPr>
        <w:t>ire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="00E477A4">
        <w:rPr>
          <w:rFonts w:eastAsia="Times New Roman" w:cs="Times New Roman"/>
          <w:kern w:val="0"/>
          <w:szCs w:val="24"/>
          <w:lang w:eastAsia="hu-HU"/>
          <w14:ligatures w14:val="none"/>
        </w:rPr>
        <w:t>alapozva, a</w:t>
      </w:r>
      <w:r w:rsidR="00E477A4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különböző területek mentén történő</w:t>
      </w:r>
      <w:r w:rsidR="00E477A4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fejlődést segítő pedagógiai tevékenység </w:t>
      </w:r>
      <w:r w:rsidR="00E477A4">
        <w:rPr>
          <w:rFonts w:eastAsia="Times New Roman" w:cs="Times New Roman"/>
          <w:kern w:val="0"/>
          <w:szCs w:val="24"/>
          <w:lang w:eastAsia="hu-HU"/>
          <w14:ligatures w14:val="none"/>
        </w:rPr>
        <w:t>bemutatása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. Az adott gyermek fejl</w:t>
      </w:r>
      <w:r w:rsidR="00E477A4">
        <w:rPr>
          <w:rFonts w:eastAsia="Times New Roman" w:cs="Times New Roman"/>
          <w:kern w:val="0"/>
          <w:szCs w:val="24"/>
          <w:lang w:eastAsia="hu-HU"/>
          <w14:ligatures w14:val="none"/>
        </w:rPr>
        <w:t>ődé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séhez kitűzött célok és módszerek, eszközök alkalmazása.</w:t>
      </w:r>
    </w:p>
    <w:p w14:paraId="4F707DEE" w14:textId="77777777" w:rsidR="00372C49" w:rsidRPr="00372C49" w:rsidRDefault="00372C49" w:rsidP="00C53B1B">
      <w:pPr>
        <w:pStyle w:val="Cmsor1"/>
        <w:numPr>
          <w:ilvl w:val="0"/>
          <w:numId w:val="93"/>
        </w:numPr>
        <w:rPr>
          <w:rFonts w:eastAsia="Times New Roman"/>
          <w:lang w:eastAsia="hu-HU"/>
        </w:rPr>
      </w:pPr>
      <w:bookmarkStart w:id="4" w:name="_Toc173237384"/>
      <w:r w:rsidRPr="00372C49">
        <w:rPr>
          <w:rFonts w:eastAsia="Times New Roman"/>
          <w:lang w:eastAsia="hu-HU"/>
        </w:rPr>
        <w:t>Családlátogatás módszertana</w:t>
      </w:r>
      <w:bookmarkEnd w:id="4"/>
    </w:p>
    <w:p w14:paraId="299C02E2" w14:textId="5434382A" w:rsid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dokumentumban</w:t>
      </w:r>
      <w:r w:rsidR="000519D8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a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családlátogatás megvalósítását és annak tapasztalatait szükséges bemutatni. </w:t>
      </w:r>
    </w:p>
    <w:p w14:paraId="3CE34259" w14:textId="77777777" w:rsidR="000519D8" w:rsidRPr="00372C49" w:rsidRDefault="000519D8" w:rsidP="000519D8">
      <w:pPr>
        <w:spacing w:after="24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 xml:space="preserve">Ajánlott szempontok a dokumentum elkészítéséhez </w:t>
      </w:r>
      <w:r w:rsidRPr="00372C49">
        <w:rPr>
          <w:rFonts w:eastAsia="Times New Roman" w:cs="Times New Roman"/>
          <w:i/>
          <w:iCs/>
          <w:kern w:val="0"/>
          <w:sz w:val="28"/>
          <w:szCs w:val="28"/>
          <w:lang w:eastAsia="hu-HU"/>
          <w14:ligatures w14:val="none"/>
        </w:rPr>
        <w:t> </w:t>
      </w:r>
    </w:p>
    <w:p w14:paraId="61274F66" w14:textId="341F1C08" w:rsidR="00372C49" w:rsidRPr="00694744" w:rsidRDefault="00694744" w:rsidP="00694744">
      <w:pPr>
        <w:pStyle w:val="Listaszerbekezds"/>
        <w:numPr>
          <w:ilvl w:val="1"/>
          <w:numId w:val="85"/>
        </w:numPr>
        <w:spacing w:after="12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</w:t>
      </w:r>
      <w:r w:rsidR="00372C49" w:rsidRPr="0069474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Alapadatok</w:t>
      </w:r>
    </w:p>
    <w:p w14:paraId="3C1DD7D8" w14:textId="2844C9A9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gyermek neve (fiktív név), életkora</w:t>
      </w:r>
      <w:r w:rsidR="000519D8">
        <w:rPr>
          <w:rFonts w:eastAsia="Times New Roman" w:cs="Times New Roman"/>
          <w:kern w:val="0"/>
          <w:szCs w:val="24"/>
          <w:lang w:eastAsia="hu-HU"/>
          <w14:ligatures w14:val="none"/>
        </w:rPr>
        <w:t>: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ab/>
      </w:r>
    </w:p>
    <w:p w14:paraId="5FEE4080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beszoktatás kezdő időpontja: </w:t>
      </w:r>
    </w:p>
    <w:p w14:paraId="522D4FD5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családlátogatás időpontja: </w:t>
      </w:r>
    </w:p>
    <w:p w14:paraId="2F5C7659" w14:textId="77777777" w:rsidR="00372C49" w:rsidRPr="00372C49" w:rsidRDefault="00372C49" w:rsidP="002044BA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családlátogatás időtartama: </w:t>
      </w:r>
    </w:p>
    <w:p w14:paraId="0934F141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családlátogatáson résztvevők szakemberek:</w:t>
      </w:r>
    </w:p>
    <w:p w14:paraId="4F17F193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családlátogatáson résztvevő családtagok:</w:t>
      </w:r>
    </w:p>
    <w:p w14:paraId="649B7F9F" w14:textId="71F92EEF" w:rsidR="00372C49" w:rsidRPr="00694744" w:rsidRDefault="00694744" w:rsidP="00694744">
      <w:pPr>
        <w:pStyle w:val="Listaszerbekezds"/>
        <w:numPr>
          <w:ilvl w:val="1"/>
          <w:numId w:val="85"/>
        </w:numPr>
        <w:spacing w:after="12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</w:t>
      </w:r>
      <w:r w:rsidR="00372C49" w:rsidRPr="0069474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látogatás előkészítése</w:t>
      </w:r>
      <w:r w:rsidR="000519D8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:</w:t>
      </w:r>
    </w:p>
    <w:p w14:paraId="3C7BF431" w14:textId="31B1F68B" w:rsidR="00372C49" w:rsidRPr="00372C49" w:rsidRDefault="000519D8" w:rsidP="00372C49">
      <w:pPr>
        <w:numPr>
          <w:ilvl w:val="0"/>
          <w:numId w:val="20"/>
        </w:numPr>
        <w:spacing w:after="0" w:line="240" w:lineRule="auto"/>
        <w:ind w:left="644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tervezés, előkészítés, időpont egyeztetés jellemzői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7A53D82F" w14:textId="134BFF60" w:rsidR="00372C49" w:rsidRPr="00372C49" w:rsidRDefault="000519D8" w:rsidP="00372C49">
      <w:pPr>
        <w:numPr>
          <w:ilvl w:val="0"/>
          <w:numId w:val="20"/>
        </w:numPr>
        <w:spacing w:after="0" w:line="240" w:lineRule="auto"/>
        <w:ind w:left="644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családlátogatásra való felkészülés szakmai, pedagógiai szempontjai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7D9981D9" w14:textId="6590D2C9" w:rsidR="00372C49" w:rsidRPr="00694744" w:rsidRDefault="000519D8" w:rsidP="00694744">
      <w:pPr>
        <w:numPr>
          <w:ilvl w:val="0"/>
          <w:numId w:val="20"/>
        </w:numPr>
        <w:tabs>
          <w:tab w:val="clear" w:pos="720"/>
          <w:tab w:val="left" w:pos="426"/>
        </w:tabs>
        <w:spacing w:after="0" w:line="240" w:lineRule="auto"/>
        <w:ind w:left="644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gyermek számára készített ajándék pedagógiai motivációja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350F011D" w14:textId="77777777" w:rsidR="00694744" w:rsidRPr="00372C49" w:rsidRDefault="00694744" w:rsidP="00694744">
      <w:pPr>
        <w:spacing w:after="0" w:line="240" w:lineRule="auto"/>
        <w:ind w:left="644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</w:p>
    <w:p w14:paraId="3BC794D2" w14:textId="77777777" w:rsidR="00122550" w:rsidRDefault="00694744" w:rsidP="00122550">
      <w:pPr>
        <w:tabs>
          <w:tab w:val="left" w:pos="426"/>
        </w:tabs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kern w:val="0"/>
          <w:szCs w:val="24"/>
          <w:lang w:eastAsia="hu-HU"/>
          <w14:ligatures w14:val="none"/>
        </w:rPr>
        <w:t xml:space="preserve">    </w:t>
      </w:r>
      <w:r>
        <w:rPr>
          <w:rFonts w:eastAsia="Times New Roman" w:cs="Times New Roman"/>
          <w:b/>
          <w:kern w:val="0"/>
          <w:szCs w:val="24"/>
          <w:lang w:eastAsia="hu-HU"/>
          <w14:ligatures w14:val="none"/>
        </w:rPr>
        <w:tab/>
      </w:r>
      <w:r w:rsidRPr="00694744">
        <w:rPr>
          <w:rFonts w:eastAsia="Times New Roman" w:cs="Times New Roman"/>
          <w:b/>
          <w:kern w:val="0"/>
          <w:szCs w:val="24"/>
          <w:lang w:eastAsia="hu-HU"/>
          <w14:ligatures w14:val="none"/>
        </w:rPr>
        <w:t>4.3.</w:t>
      </w:r>
      <w:r w:rsidRPr="00694744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="00372C49" w:rsidRPr="0069474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látogatás menetének és a közben szerzett tapasztalatoknak a bemutatása </w:t>
      </w:r>
    </w:p>
    <w:p w14:paraId="019A3002" w14:textId="3DE95751" w:rsidR="00372C49" w:rsidRPr="00372C49" w:rsidRDefault="00372C49" w:rsidP="00122550">
      <w:pPr>
        <w:tabs>
          <w:tab w:val="left" w:pos="426"/>
        </w:tabs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Környezeti jellemzők:</w:t>
      </w:r>
    </w:p>
    <w:p w14:paraId="13307AB2" w14:textId="7FF36775" w:rsidR="00372C49" w:rsidRPr="00372C49" w:rsidRDefault="000519D8" w:rsidP="00372C49">
      <w:pPr>
        <w:numPr>
          <w:ilvl w:val="0"/>
          <w:numId w:val="22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 otthoni tárgyi környezet jellemzői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5DFBA75" w14:textId="37D4F462" w:rsidR="00372C49" w:rsidRPr="00372C49" w:rsidRDefault="000519D8" w:rsidP="00372C49">
      <w:pPr>
        <w:numPr>
          <w:ilvl w:val="0"/>
          <w:numId w:val="22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gyermek játékeszközeinek, játszóhelyének bemutatása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3300FDE6" w14:textId="7C8DF4E9" w:rsidR="00372C49" w:rsidRDefault="000519D8" w:rsidP="00372C49">
      <w:pPr>
        <w:numPr>
          <w:ilvl w:val="0"/>
          <w:numId w:val="22"/>
        </w:numPr>
        <w:spacing w:after="120" w:line="240" w:lineRule="auto"/>
        <w:ind w:left="63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gyermek alvó helyének jellemzői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48192530" w14:textId="77777777" w:rsidR="00372C49" w:rsidRPr="00372C49" w:rsidRDefault="00372C49" w:rsidP="00372C49">
      <w:pPr>
        <w:spacing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Család jellemzői:</w:t>
      </w:r>
    </w:p>
    <w:p w14:paraId="07B48AF7" w14:textId="4399381C" w:rsidR="00372C49" w:rsidRPr="00372C49" w:rsidRDefault="000519D8" w:rsidP="00372C49">
      <w:pPr>
        <w:numPr>
          <w:ilvl w:val="0"/>
          <w:numId w:val="23"/>
        </w:numPr>
        <w:spacing w:after="0" w:line="240" w:lineRule="auto"/>
        <w:ind w:left="644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c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saládszerkezet jellemzői (teljes család, egyedülálló szülő stb.)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3443E81E" w14:textId="72A5AD82" w:rsidR="00372C49" w:rsidRPr="00372C49" w:rsidRDefault="000519D8" w:rsidP="00372C49">
      <w:pPr>
        <w:numPr>
          <w:ilvl w:val="0"/>
          <w:numId w:val="23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s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zülők nevelői szemléletéről szerzett benyomások, tapasztalatok bemutatása (demokratikus, megengedő, hideg-korlátozó stb.)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2C2C9E31" w14:textId="58FE46B7" w:rsidR="00372C49" w:rsidRPr="00372C49" w:rsidRDefault="000519D8" w:rsidP="00372C49">
      <w:pPr>
        <w:numPr>
          <w:ilvl w:val="0"/>
          <w:numId w:val="23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szülők részéről felmerülő kérdések, témák, aggodalmak megjelenítése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6BD88BB" w14:textId="49965B40" w:rsidR="00372C49" w:rsidRPr="00372C49" w:rsidRDefault="000519D8" w:rsidP="00372C49">
      <w:pPr>
        <w:numPr>
          <w:ilvl w:val="0"/>
          <w:numId w:val="23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szülők reakciója, viselkedése a kisgyermeknevelővel szemben a látogatás kezdetén és a látogatás végén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703339FC" w14:textId="28377CA5" w:rsidR="00372C49" w:rsidRPr="00372C49" w:rsidRDefault="000519D8" w:rsidP="00372C49">
      <w:pPr>
        <w:numPr>
          <w:ilvl w:val="0"/>
          <w:numId w:val="23"/>
        </w:numPr>
        <w:spacing w:after="120" w:line="240" w:lineRule="auto"/>
        <w:ind w:left="638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s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zülői megnyilatkozások, kérdések a látogatás során, kisgyermeknevelői válaszok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78446065" w14:textId="77777777" w:rsidR="00372C49" w:rsidRPr="00372C49" w:rsidRDefault="00372C49" w:rsidP="00372C49">
      <w:pPr>
        <w:spacing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gyermek fejlődésének jellemzői:</w:t>
      </w:r>
    </w:p>
    <w:p w14:paraId="7232F99A" w14:textId="73B589F9" w:rsidR="00372C49" w:rsidRPr="00372C49" w:rsidRDefault="000519D8" w:rsidP="00372C49">
      <w:pPr>
        <w:numPr>
          <w:ilvl w:val="0"/>
          <w:numId w:val="24"/>
        </w:numPr>
        <w:spacing w:after="0" w:line="240" w:lineRule="auto"/>
        <w:ind w:left="644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fejlődési naplóban található fejlődési területek alapján történő megfigyelési szempontok szerinti jellemzők rögzítése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89E6CFA" w14:textId="167B12F7" w:rsidR="00372C49" w:rsidRPr="00372C49" w:rsidRDefault="000519D8" w:rsidP="00372C49">
      <w:pPr>
        <w:numPr>
          <w:ilvl w:val="0"/>
          <w:numId w:val="24"/>
        </w:numPr>
        <w:spacing w:after="120" w:line="240" w:lineRule="auto"/>
        <w:ind w:left="63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kisgyermeknevelő által irányított beszélgetés során a gyermek életéről szokásairól, szülők által elmondott viselkedésének jellemzőiről kapott információk bemutatása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60C7792D" w14:textId="129AE8C7" w:rsidR="00372C49" w:rsidRPr="00372C49" w:rsidRDefault="00372C49" w:rsidP="00372C49">
      <w:pPr>
        <w:spacing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Kisgyermeknevelő pedagógiai munkája a látogatás során:</w:t>
      </w:r>
    </w:p>
    <w:p w14:paraId="5F80A2B1" w14:textId="0A934ACD" w:rsidR="00372C49" w:rsidRPr="00372C49" w:rsidRDefault="000519D8" w:rsidP="00372C49">
      <w:pPr>
        <w:numPr>
          <w:ilvl w:val="0"/>
          <w:numId w:val="25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t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ájékoztatás tartalma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4EE36FE" w14:textId="4FA94F5F" w:rsidR="00372C49" w:rsidRPr="00372C49" w:rsidRDefault="000519D8" w:rsidP="00372C49">
      <w:pPr>
        <w:numPr>
          <w:ilvl w:val="0"/>
          <w:numId w:val="25"/>
        </w:numPr>
        <w:spacing w:after="0"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beszoktatás megkönnyítéshez adott pedagógiai segítség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1C08E2F" w14:textId="2D56D27E" w:rsidR="00372C49" w:rsidRPr="00372C49" w:rsidRDefault="000519D8" w:rsidP="00372C49">
      <w:pPr>
        <w:numPr>
          <w:ilvl w:val="0"/>
          <w:numId w:val="25"/>
        </w:numPr>
        <w:spacing w:line="240" w:lineRule="auto"/>
        <w:ind w:left="644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j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avaslatainak, kommunikációs eszközeinek jellemzői, főbb elemei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731B67BB" w14:textId="77777777" w:rsidR="00372C49" w:rsidRPr="00372C49" w:rsidRDefault="00372C49" w:rsidP="00C53B1B">
      <w:pPr>
        <w:pStyle w:val="Cmsor1"/>
        <w:numPr>
          <w:ilvl w:val="0"/>
          <w:numId w:val="93"/>
        </w:numPr>
        <w:rPr>
          <w:rFonts w:eastAsia="Times New Roman"/>
          <w:lang w:eastAsia="hu-HU"/>
        </w:rPr>
      </w:pPr>
      <w:bookmarkStart w:id="5" w:name="_Toc173237385"/>
      <w:r w:rsidRPr="00372C49">
        <w:rPr>
          <w:rFonts w:eastAsia="Times New Roman"/>
          <w:lang w:eastAsia="hu-HU"/>
        </w:rPr>
        <w:t>A játék tervezésének módszertana</w:t>
      </w:r>
      <w:bookmarkEnd w:id="5"/>
    </w:p>
    <w:p w14:paraId="7D6755C9" w14:textId="77777777" w:rsidR="00372C49" w:rsidRPr="00372C49" w:rsidRDefault="00372C49" w:rsidP="00372C49">
      <w:pPr>
        <w:spacing w:before="240" w:after="12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bölcsődei játéktevékenység szervezésében a tudatos pedagógiai tervezés nagy jelentőséggel bír.  A kisgyermeknevelők éves nevelői tervükben meghatározzák a pedagógiai munka sarokpontjait, majd ehhez kapcsolódva tervezik meg tematikusan a tevékenységeket, kezdeményezéseket. A tervezés helye az éves kisgyermeknevelői terv és a csoportnapló.</w:t>
      </w:r>
    </w:p>
    <w:p w14:paraId="0850FE15" w14:textId="4924EC9A" w:rsidR="00372C49" w:rsidRPr="00372C49" w:rsidRDefault="00372C49" w:rsidP="00372C49">
      <w:pPr>
        <w:spacing w:before="240" w:after="12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tapasztalatszerzés</w:t>
      </w:r>
      <w:r w:rsidR="00694744">
        <w:rPr>
          <w:rFonts w:eastAsia="Times New Roman" w:cs="Times New Roman"/>
          <w:kern w:val="0"/>
          <w:szCs w:val="24"/>
          <w:lang w:eastAsia="hu-HU"/>
          <w14:ligatures w14:val="none"/>
        </w:rPr>
        <w:t>t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, a spontaneitásra, gyermek érdeklődésére épülő szabad játékot, önkifejezést támogató kezdeményezések témája sokféle lehet. Jeles napok, új alkotó technika megismertetése, ismeretnyújtás stb.  Fő szempont, hogy nem a gyermek tevékenységét kell leírni, hanem mindazokat az elképzeléseket, módszereket, szervezési feladatokat, amelyek segítségével a tervezett tevékenységet meg lehet valósítani. A tevékenység tervezése nem jelenthet kötelező foglalkoztatást, mert nem maga az eredmény a fontos, hanem az alkotás, </w:t>
      </w:r>
      <w:r w:rsidR="00C53AB6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az 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“én csinálom” élményének megteremtése.  A következő minta ezeknek a szempontoknak az érvényesítését támogatja. </w:t>
      </w:r>
    </w:p>
    <w:p w14:paraId="263022EE" w14:textId="77777777" w:rsidR="00372C49" w:rsidRPr="00372C49" w:rsidRDefault="00372C49" w:rsidP="00372C49">
      <w:pPr>
        <w:spacing w:before="240"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Tevékenységterv - minta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5779"/>
      </w:tblGrid>
      <w:tr w:rsidR="00DB4604" w:rsidRPr="00372C49" w14:paraId="63E6E339" w14:textId="77777777" w:rsidTr="00372C4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8BB2" w14:textId="77777777" w:rsidR="00372C49" w:rsidRPr="00372C49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Kisgyermeknevelő neve:</w:t>
            </w:r>
          </w:p>
        </w:tc>
      </w:tr>
      <w:tr w:rsidR="00DB4604" w:rsidRPr="00372C49" w14:paraId="62B0DF37" w14:textId="77777777" w:rsidTr="00EC526C"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E2B4" w14:textId="77777777" w:rsidR="00372C49" w:rsidRPr="00372C49" w:rsidRDefault="00372C49" w:rsidP="00EC526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Csoport neve:</w:t>
            </w:r>
          </w:p>
        </w:tc>
      </w:tr>
      <w:tr w:rsidR="00DB4604" w:rsidRPr="00372C49" w14:paraId="0A7905A6" w14:textId="77777777" w:rsidTr="00372C4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3A4A" w14:textId="77777777" w:rsidR="00372C49" w:rsidRPr="00372C49" w:rsidRDefault="00372C49" w:rsidP="00EC526C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Gyermekek életkora (legfiatalabb – legidősebb):</w:t>
            </w:r>
          </w:p>
        </w:tc>
      </w:tr>
      <w:tr w:rsidR="00DB4604" w:rsidRPr="00372C49" w14:paraId="579B66DD" w14:textId="77777777" w:rsidTr="00372C4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5FD5" w14:textId="77777777" w:rsidR="00372C49" w:rsidRPr="00372C49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Tevékenység kezdeményezés időpontja:</w:t>
            </w:r>
          </w:p>
        </w:tc>
      </w:tr>
      <w:tr w:rsidR="00DB4604" w:rsidRPr="00372C49" w14:paraId="6B58C61F" w14:textId="77777777" w:rsidTr="00372C4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091E" w14:textId="77777777" w:rsidR="00372C49" w:rsidRPr="00372C49" w:rsidRDefault="00372C49" w:rsidP="00372C4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 xml:space="preserve">A tevékenység kezdeményezés célja: (milyen fejlődési területekre van támogató hatással: (például: </w:t>
            </w:r>
            <w:r w:rsidRPr="00372C49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>Megismerési, fejlődési, fejlesztési, spontán érést támogató, szociális, mozgás- vagy zene örömének, szépségének felfedezése; tapasztalatszerzés, gyakorlás stb.)</w:t>
            </w:r>
          </w:p>
        </w:tc>
      </w:tr>
      <w:tr w:rsidR="00DB4604" w:rsidRPr="00372C49" w14:paraId="5727893C" w14:textId="77777777" w:rsidTr="008F7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87C6" w14:textId="77777777" w:rsidR="00372C49" w:rsidRPr="00372C49" w:rsidRDefault="00372C49" w:rsidP="00372C49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A tevékenységhez kapcsolódó előzmények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6A228" w14:textId="77777777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>a gyermekek korábbi tevékenységéhez kapcsolás lehetősége, beszélgetés, emlékképek felidézése stb.</w:t>
            </w:r>
          </w:p>
        </w:tc>
      </w:tr>
      <w:tr w:rsidR="00DB4604" w:rsidRPr="00372C49" w14:paraId="72F2F022" w14:textId="77777777" w:rsidTr="008F7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9F30" w14:textId="77777777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A tevékenység témája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A67E" w14:textId="77777777" w:rsidR="00372C49" w:rsidRPr="00372C49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</w:p>
        </w:tc>
      </w:tr>
      <w:tr w:rsidR="00DB4604" w:rsidRPr="00372C49" w14:paraId="0AAEFD12" w14:textId="77777777" w:rsidTr="00372C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49AD" w14:textId="77777777" w:rsidR="00372C49" w:rsidRPr="00372C49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A tevékenység tartalma</w:t>
            </w:r>
          </w:p>
          <w:p w14:paraId="4C5E5F78" w14:textId="77777777" w:rsidR="00372C49" w:rsidRPr="00372C49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4E8A" w14:textId="17125B86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>A tervezett kezdeményezés rövid vázlata. Hogyan kívánja a kisgyermeknevelő a gyermekeket a tevékenységbe bevonni, milyen figyelemfelkeltő, motiváló eszközöket kíván használni, technika bemutatása, hogyan tervezi a tevékenység lezárását</w:t>
            </w:r>
            <w:r w:rsidR="00863FA3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>.</w:t>
            </w:r>
          </w:p>
        </w:tc>
      </w:tr>
      <w:tr w:rsidR="00DB4604" w:rsidRPr="00372C49" w14:paraId="21F31D9D" w14:textId="77777777" w:rsidTr="00372C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F5575" w14:textId="77777777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Kapcsolódás más területekkel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5302" w14:textId="77777777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>társkapcsolatok fejlődése, család- bölcsőde kapcsolata stb.</w:t>
            </w:r>
          </w:p>
        </w:tc>
      </w:tr>
      <w:tr w:rsidR="00DB4604" w:rsidRPr="00372C49" w14:paraId="104185AA" w14:textId="77777777" w:rsidTr="00372C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D81F" w14:textId="77777777" w:rsidR="00372C49" w:rsidRPr="00372C49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Alkalmazott módszerek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C6B3" w14:textId="059FE6C1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>szemléltetés, magyarázat, bemutatás, játékszituációból indított motiválás, játék légkör megteremtése</w:t>
            </w:r>
            <w:r w:rsidR="00B22F20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 xml:space="preserve"> </w:t>
            </w:r>
            <w:r w:rsidRPr="00372C49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>stb. </w:t>
            </w:r>
          </w:p>
        </w:tc>
      </w:tr>
      <w:tr w:rsidR="00DB4604" w:rsidRPr="00372C49" w14:paraId="5010088D" w14:textId="77777777" w:rsidTr="008F7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8CEC" w14:textId="77777777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Eszközök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FC20" w14:textId="77777777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>felhasznált anyagok felsorolása </w:t>
            </w:r>
          </w:p>
        </w:tc>
      </w:tr>
      <w:tr w:rsidR="00DB4604" w:rsidRPr="00372C49" w14:paraId="60E79482" w14:textId="77777777" w:rsidTr="00372C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FA85" w14:textId="77777777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A tevékenység lezárása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7D02" w14:textId="77777777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>átvezetés, elpakolás, rendrakás stb.</w:t>
            </w:r>
          </w:p>
        </w:tc>
      </w:tr>
      <w:tr w:rsidR="00DB4604" w:rsidRPr="00372C49" w14:paraId="1D0BFED1" w14:textId="77777777" w:rsidTr="00372C4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36D0" w14:textId="77777777" w:rsidR="00372C49" w:rsidRPr="00372C49" w:rsidRDefault="00372C49" w:rsidP="008F74A0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b/>
                <w:bCs/>
                <w:kern w:val="0"/>
                <w:szCs w:val="24"/>
                <w:lang w:eastAsia="hu-HU"/>
                <w14:ligatures w14:val="none"/>
              </w:rPr>
              <w:t>Alkotó tevékenység esetén az alkotások megőrzésének módja, családok felé való bemutatás tervezett lehetőségei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9F81" w14:textId="77777777" w:rsidR="00372C49" w:rsidRPr="00372C49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</w:pPr>
            <w:r w:rsidRPr="00372C49">
              <w:rPr>
                <w:rFonts w:eastAsia="Times New Roman" w:cs="Times New Roman"/>
                <w:kern w:val="0"/>
                <w:szCs w:val="24"/>
                <w:lang w:eastAsia="hu-HU"/>
                <w14:ligatures w14:val="none"/>
              </w:rPr>
              <w:t>száradás, bekeretezés, faliújság, kiállítás stb. </w:t>
            </w:r>
          </w:p>
        </w:tc>
      </w:tr>
    </w:tbl>
    <w:p w14:paraId="703B616E" w14:textId="77777777" w:rsidR="00372C49" w:rsidRPr="00372C49" w:rsidRDefault="00372C49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1159A12" w14:textId="77777777" w:rsidR="00372C49" w:rsidRP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u w:val="single"/>
          <w:lang w:eastAsia="hu-HU"/>
          <w14:ligatures w14:val="none"/>
        </w:rPr>
        <w:t>Felhasznált források: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24C4679A" w14:textId="77777777" w:rsidR="00372C49" w:rsidRP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felhasznált irodalom felsorolása, szakszerű hivatkozással </w:t>
      </w:r>
    </w:p>
    <w:p w14:paraId="1DC7483A" w14:textId="77777777" w:rsidR="00372C49" w:rsidRPr="00372C49" w:rsidRDefault="00372C49" w:rsidP="00372C49">
      <w:pPr>
        <w:spacing w:before="120" w:after="12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u w:val="single"/>
          <w:lang w:eastAsia="hu-HU"/>
          <w14:ligatures w14:val="none"/>
        </w:rPr>
        <w:t>Mellékletek:</w:t>
      </w:r>
    </w:p>
    <w:p w14:paraId="012AA547" w14:textId="76D60396" w:rsidR="00372C49" w:rsidRPr="00372C49" w:rsidRDefault="00863FA3" w:rsidP="00372C49">
      <w:pPr>
        <w:numPr>
          <w:ilvl w:val="0"/>
          <w:numId w:val="27"/>
        </w:numPr>
        <w:spacing w:after="0" w:line="240" w:lineRule="auto"/>
        <w:ind w:left="1065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s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ablonok, minták csatolása a gyermekeknek szánt formátumban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5C133DDA" w14:textId="45B9B32C" w:rsidR="00372C49" w:rsidRPr="00372C49" w:rsidRDefault="00372C49" w:rsidP="00372C49">
      <w:pPr>
        <w:numPr>
          <w:ilvl w:val="0"/>
          <w:numId w:val="27"/>
        </w:numPr>
        <w:spacing w:after="0" w:line="240" w:lineRule="auto"/>
        <w:ind w:left="1065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elkészült alkotásról fotó a személyiségi jogok tiszteletben tartásával</w:t>
      </w:r>
      <w:r w:rsidR="00863FA3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4192C8B6" w14:textId="155BA73F" w:rsidR="00372C49" w:rsidRPr="00330926" w:rsidRDefault="00372C49" w:rsidP="00330926">
      <w:pPr>
        <w:pStyle w:val="Cmsor1"/>
        <w:numPr>
          <w:ilvl w:val="0"/>
          <w:numId w:val="93"/>
        </w:numPr>
        <w:rPr>
          <w:rFonts w:eastAsia="Times New Roman"/>
          <w:lang w:eastAsia="hu-HU"/>
        </w:rPr>
      </w:pPr>
      <w:bookmarkStart w:id="6" w:name="_Toc173237386"/>
      <w:r w:rsidRPr="00330926">
        <w:rPr>
          <w:rFonts w:eastAsia="Times New Roman"/>
          <w:lang w:eastAsia="hu-HU"/>
        </w:rPr>
        <w:t>Az Alapprogram szerepe, hatása a bölcsődei nevelőmunkára – sablon</w:t>
      </w:r>
      <w:bookmarkEnd w:id="6"/>
      <w:r w:rsidRPr="00330926">
        <w:rPr>
          <w:rFonts w:eastAsia="Times New Roman"/>
          <w:lang w:eastAsia="hu-HU"/>
        </w:rPr>
        <w:t> </w:t>
      </w:r>
    </w:p>
    <w:p w14:paraId="372ACCFA" w14:textId="77777777" w:rsidR="00372C49" w:rsidRP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Az adott dokumentum elkészítésével a kisgyermeknevelő bemutatja, hogy gondozó-nevelőmunkájában, hogyan, milyen módon jelennek meg, érvényesülnek az alapelvek, szakmai követelmények.</w:t>
      </w:r>
    </w:p>
    <w:p w14:paraId="00066B04" w14:textId="001B6A11" w:rsidR="00372C49" w:rsidRP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Fontos hangsúlyozni, hogy a kisgyermeknevelőnek mindezt saját tapasztalataira épülő gyakorlati példákon keresztül kell megtennie. Az alapelvek felsorolása nem elegendő, mert nem ad objektívan értékelhető képet a </w:t>
      </w:r>
      <w:r w:rsidR="00863FA3">
        <w:rPr>
          <w:rFonts w:eastAsia="Times New Roman" w:cs="Times New Roman"/>
          <w:kern w:val="0"/>
          <w:szCs w:val="24"/>
          <w:lang w:eastAsia="hu-HU"/>
          <w14:ligatures w14:val="none"/>
        </w:rPr>
        <w:t>p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edagógus tevékenységéről, szemléletéről.</w:t>
      </w:r>
    </w:p>
    <w:p w14:paraId="7E2288F8" w14:textId="77777777" w:rsidR="00372C49" w:rsidRPr="00372C49" w:rsidRDefault="00372C49" w:rsidP="00372C49">
      <w:pPr>
        <w:spacing w:after="0" w:line="240" w:lineRule="auto"/>
        <w:ind w:left="720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>Javasolt szempontok a dokumentum elkészítéshez</w:t>
      </w:r>
    </w:p>
    <w:p w14:paraId="6D246209" w14:textId="4431EF49" w:rsidR="00372C49" w:rsidRPr="00372C49" w:rsidRDefault="00330926" w:rsidP="00EC526C">
      <w:pPr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6</w:t>
      </w:r>
      <w:r w:rsidR="004D796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.1.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család rendszerszemléletű megközelítése</w:t>
      </w:r>
    </w:p>
    <w:p w14:paraId="27D1F400" w14:textId="3D4AC62A" w:rsidR="00372C49" w:rsidRPr="00372C49" w:rsidRDefault="00863FA3" w:rsidP="002044BA">
      <w:pPr>
        <w:numPr>
          <w:ilvl w:val="0"/>
          <w:numId w:val="30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család</w:t>
      </w:r>
      <w:r w:rsidR="004D796B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mint rendszer működésének feltérképezése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3C8A59E0" w14:textId="78A1036F" w:rsidR="00372C49" w:rsidRPr="00372C49" w:rsidRDefault="00863FA3" w:rsidP="002044BA">
      <w:pPr>
        <w:numPr>
          <w:ilvl w:val="0"/>
          <w:numId w:val="30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családi nevelés támogatásának, szülői kompetencia erősítésének lehetőségei a bölcsődei mindennapokban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2A6B0DB" w14:textId="540DB2C8" w:rsidR="00372C49" w:rsidRPr="00372C49" w:rsidRDefault="00863FA3" w:rsidP="00372C49">
      <w:pPr>
        <w:numPr>
          <w:ilvl w:val="0"/>
          <w:numId w:val="30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kisgyermeknevelő családokkal kapcsolatos pedagógiai munkájának hatása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6FDB8A29" w14:textId="408E8895" w:rsidR="00372C49" w:rsidRPr="00372C49" w:rsidRDefault="00863FA3" w:rsidP="00372C49">
      <w:pPr>
        <w:numPr>
          <w:ilvl w:val="0"/>
          <w:numId w:val="30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m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ódszerek alkalmazásának leírása a pozitív változás érdekében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54504778" w14:textId="371A8AE1" w:rsidR="00372C49" w:rsidRPr="00372C49" w:rsidRDefault="00863FA3" w:rsidP="00372C49">
      <w:pPr>
        <w:numPr>
          <w:ilvl w:val="0"/>
          <w:numId w:val="30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k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isgyermeknevelő pedagógiai célja, feladatai, módszere a családi nevelés erősítése tekintet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é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ben.</w:t>
      </w:r>
    </w:p>
    <w:p w14:paraId="26D2BB1C" w14:textId="0AF5440E" w:rsidR="00372C49" w:rsidRPr="00372C49" w:rsidRDefault="00372C49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7D60E5F4" w14:textId="32A23845" w:rsidR="00372C49" w:rsidRPr="00372C49" w:rsidRDefault="00330926" w:rsidP="008F74A0">
      <w:pPr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6</w:t>
      </w:r>
      <w:r w:rsidR="004D796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.2.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koragyermekkori intervenciós szemlélet</w:t>
      </w:r>
    </w:p>
    <w:p w14:paraId="0962B81B" w14:textId="104EAFE9" w:rsidR="00372C49" w:rsidRPr="00372C49" w:rsidRDefault="00863FA3" w:rsidP="002044BA">
      <w:pPr>
        <w:numPr>
          <w:ilvl w:val="0"/>
          <w:numId w:val="30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k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isgyermeknevelő pedagógiai célja, feladatai, módszere a gyermek fejlődésének támogatása érdekében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B3D9E08" w14:textId="02258B70" w:rsidR="00372C49" w:rsidRPr="00372C49" w:rsidRDefault="00863FA3" w:rsidP="002044BA">
      <w:pPr>
        <w:numPr>
          <w:ilvl w:val="0"/>
          <w:numId w:val="30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differenciált bánásmód alkalmazása, célzott segítség formái megkésett fejlődés esetén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75E4518D" w14:textId="7563038D" w:rsidR="00372C49" w:rsidRPr="00372C49" w:rsidRDefault="00863FA3" w:rsidP="002044BA">
      <w:pPr>
        <w:numPr>
          <w:ilvl w:val="0"/>
          <w:numId w:val="30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c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saládok komplex támogatásának jelentősége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12916A5A" w14:textId="19EF434B" w:rsidR="00372C49" w:rsidRPr="002044BA" w:rsidRDefault="00863FA3" w:rsidP="00372C49">
      <w:pPr>
        <w:numPr>
          <w:ilvl w:val="0"/>
          <w:numId w:val="30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i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ntézményen belül és társ intézményekkel szakmai együttműködés a kisgyermek támogatására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 w:rsidR="00372C49" w:rsidRPr="002044BA">
        <w:rPr>
          <w:rFonts w:eastAsia="Times New Roman" w:cs="Times New Roman"/>
          <w:kern w:val="0"/>
          <w:szCs w:val="24"/>
          <w:lang w:eastAsia="hu-HU"/>
          <w14:ligatures w14:val="none"/>
        </w:rPr>
        <w:br/>
      </w:r>
    </w:p>
    <w:p w14:paraId="6FA9C760" w14:textId="2EFC4EC4" w:rsidR="00372C49" w:rsidRPr="00372C49" w:rsidRDefault="00330926" w:rsidP="008F74A0">
      <w:pPr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6</w:t>
      </w:r>
      <w:r w:rsidR="004D796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.3.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családi nevelés elsődlegességnek a színtere</w:t>
      </w:r>
    </w:p>
    <w:p w14:paraId="5F528F0E" w14:textId="4689C182" w:rsidR="00372C49" w:rsidRPr="00372C49" w:rsidRDefault="00863FA3" w:rsidP="002044BA">
      <w:pPr>
        <w:numPr>
          <w:ilvl w:val="0"/>
          <w:numId w:val="34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c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saládi hagyományok értékek tiszteletben tartása, elfogadásának módja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7D46FC8D" w14:textId="2DD180C1" w:rsidR="00372C49" w:rsidRPr="00372C49" w:rsidRDefault="00863FA3" w:rsidP="002044BA">
      <w:pPr>
        <w:numPr>
          <w:ilvl w:val="0"/>
          <w:numId w:val="34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szülő- gyermek érzelmi kapcsolatának az erősítése a bölcsődei színtéren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E22F7F0" w14:textId="676FAFB6" w:rsidR="00372C49" w:rsidRPr="002044BA" w:rsidRDefault="00863FA3" w:rsidP="00372C49">
      <w:pPr>
        <w:numPr>
          <w:ilvl w:val="0"/>
          <w:numId w:val="34"/>
        </w:numPr>
        <w:spacing w:after="0" w:line="240" w:lineRule="auto"/>
        <w:ind w:left="708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c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saládban előforduló váratlan események 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(betegség, testvér születése, válás, költözés, új munkahely stb.)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gyermekre kiható nehézség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ei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feldolgozás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i folyamatának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megsegítése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 w:rsidR="00372C49" w:rsidRPr="002044BA">
        <w:rPr>
          <w:rFonts w:eastAsia="Times New Roman" w:cs="Times New Roman"/>
          <w:kern w:val="0"/>
          <w:szCs w:val="24"/>
          <w:lang w:eastAsia="hu-HU"/>
          <w14:ligatures w14:val="none"/>
        </w:rPr>
        <w:br/>
      </w:r>
    </w:p>
    <w:p w14:paraId="2E8E7E77" w14:textId="19456DC6" w:rsidR="00372C49" w:rsidRPr="00372C49" w:rsidRDefault="00330926" w:rsidP="008F74A0">
      <w:pPr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6</w:t>
      </w:r>
      <w:r w:rsidR="004D796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.4.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kisgyermeki személyiség tisztelete</w:t>
      </w:r>
    </w:p>
    <w:p w14:paraId="4591CB29" w14:textId="5EE04467" w:rsidR="00372C49" w:rsidRPr="00372C49" w:rsidRDefault="00863FA3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gyermekcsoportban a gyermekek egyéni fejlődésbeli és személyiségbeli különbözőségek bemutatása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052BBB0A" w14:textId="5CAD1A2E" w:rsidR="00372C49" w:rsidRPr="00372C49" w:rsidRDefault="00863FA3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különböző személyiségű, és érdeklődésű gyermekekhez kapcsolódó kisgyermeknevelői feladatok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79B32B9F" w14:textId="77D22CBA" w:rsidR="00372C49" w:rsidRPr="00372C49" w:rsidRDefault="00863FA3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n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api tevékenységek kapcsán, a csoport egészére, de az egyéni igényeknek megfelelően tervezett pedagógiai munka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99D6D6B" w14:textId="550AC97D" w:rsidR="00372C49" w:rsidRPr="00372C49" w:rsidRDefault="00863FA3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k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isgyermeknevelő pedagógiai célja, feladatai, módszere a gyermekek személyiségének a kibontakoztatására, tekintettel a kulturális, etnikai, vallási, nyelvi, szociális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illetve a fejlődésbeli különbözőségekre alkalmas légkör kialakítására.</w:t>
      </w:r>
    </w:p>
    <w:p w14:paraId="39456FC5" w14:textId="32D819F3" w:rsidR="00372C49" w:rsidRPr="00372C49" w:rsidRDefault="00372C49" w:rsidP="00122550">
      <w:pPr>
        <w:spacing w:after="0" w:line="240" w:lineRule="auto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br/>
      </w:r>
      <w:r w:rsidR="00330926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6</w:t>
      </w:r>
      <w:r w:rsidR="004D796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.5. </w:t>
      </w: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kisgyermeknevelő személyiségnek meghatározó szerepe</w:t>
      </w:r>
    </w:p>
    <w:p w14:paraId="37DDAD50" w14:textId="5B3C3BE2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s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zakemberként jellemezze kisgyermeknevelői attitűdjét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E4E9A3F" w14:textId="0A5D6F85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g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yermekekkel való kapcsolatának jellemzőit fogalmazza meg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388047F7" w14:textId="3AF07BCD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k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isgyermeknevelőként modell a gyermek számára jellemezze a kommunikációját, érzelmi reakcióit, kapcsolatkezelési eszközeit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C55A9D8" w14:textId="6DC93627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n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api munkájához - ahhoz, hogy örömforrás legyen a gyermekek és saját maga számára,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feltöltődéshez használt módszere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D619883" w14:textId="7C3C3841" w:rsid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kisgyermeknevelői tevékenységhez kapcsolódóan személyiségének a fejlesztésére, kitűzött célok megvalósításához társított, tervei, módszerei. </w:t>
      </w:r>
    </w:p>
    <w:p w14:paraId="2D470E8D" w14:textId="77777777" w:rsidR="00122550" w:rsidRPr="00372C49" w:rsidRDefault="00122550" w:rsidP="00122550">
      <w:p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424B9A6" w14:textId="683E306E" w:rsidR="00372C49" w:rsidRPr="00372C49" w:rsidRDefault="00330926" w:rsidP="008F74A0">
      <w:pPr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6</w:t>
      </w:r>
      <w:r w:rsidR="004D796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.6.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biztonság és stabilitás megteremtése</w:t>
      </w:r>
    </w:p>
    <w:p w14:paraId="1FF2EA0D" w14:textId="2EFDDA7D" w:rsidR="00372C49" w:rsidRPr="002044BA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csoportra tervezett harmonikusan kialakított napirend szerepe a kisgyermek mindennapjaiban, egyéni szükségletek igények kielégítésének formái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509B8E8" w14:textId="18381339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beszoktatás során az elveszett bizalom újraépítése és a bölcsődei élet folyamatában, az empátia, az elfogadás, a pozitív odafordulás hitelesség megjelenési formái a kisgyermeknevelő munkájában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2107815D" w14:textId="54DFD047" w:rsid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kisgyermeknevelő a biztonság és stabilitás megteremtésében végzett részletezett pedagógiai munkája.</w:t>
      </w:r>
    </w:p>
    <w:p w14:paraId="294612A7" w14:textId="77777777" w:rsidR="002044BA" w:rsidRPr="00372C49" w:rsidRDefault="002044BA" w:rsidP="002044BA">
      <w:p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7FA8189" w14:textId="67861827" w:rsidR="00372C49" w:rsidRPr="00372C49" w:rsidRDefault="00330926" w:rsidP="008F74A0">
      <w:pPr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6</w:t>
      </w:r>
      <w:r w:rsidR="004D796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.7.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Fokozatosság megvalósítása</w:t>
      </w:r>
    </w:p>
    <w:p w14:paraId="204839D1" w14:textId="05F32BE6" w:rsidR="00372C49" w:rsidRPr="002044BA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k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isgyermeknevelői feladatok a fokozatosság érvényesítésében a bölcsődei nevelés-gondozás valamennyi területén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0DDEC0A0" w14:textId="455ACE44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fokozatosság alkalmazásának eredményeként megfigyelhető változás egyéni és csoportszinten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3590685B" w14:textId="004668DD" w:rsid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kisgyermeknevelő pedagógiai munkájának módszerei a fokozatosság elv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é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nek érvényesítésében.</w:t>
      </w:r>
    </w:p>
    <w:p w14:paraId="283191BF" w14:textId="77777777" w:rsidR="002044BA" w:rsidRPr="00372C49" w:rsidRDefault="002044BA" w:rsidP="002044BA">
      <w:p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000047AD" w14:textId="693E89A3" w:rsidR="00372C49" w:rsidRPr="00372C49" w:rsidRDefault="00330926" w:rsidP="008F74A0">
      <w:pPr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6</w:t>
      </w:r>
      <w:r w:rsidR="004D796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.8.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Egyéni bánásmód érvénye</w:t>
      </w:r>
      <w:r w:rsidR="00DB4604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sítése</w:t>
      </w:r>
    </w:p>
    <w:p w14:paraId="25CA5872" w14:textId="1CD900D3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nevel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ési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-gondozási tevékenységekben a gyermek saját fejlődési ritmusának megfelelő segítő, támogató, bátorító tevékenység megjelenési formája módja, kisgyermeknevelő pedagógiai munkájában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5EAFC16A" w14:textId="10B10D5B" w:rsid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kisgyermek önálló kezdeményezéseinek a támogatása, megjelenési formája a csoportban.</w:t>
      </w:r>
    </w:p>
    <w:p w14:paraId="735A0A10" w14:textId="77777777" w:rsidR="002044BA" w:rsidRPr="00372C49" w:rsidRDefault="002044BA" w:rsidP="002044BA">
      <w:p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79BE962" w14:textId="04DB0154" w:rsidR="00372C49" w:rsidRPr="00372C49" w:rsidRDefault="00330926" w:rsidP="008F74A0">
      <w:pPr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6</w:t>
      </w:r>
      <w:r w:rsidR="004D796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.9.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Gondozási helyzetek kiemelt jelentősége</w:t>
      </w:r>
    </w:p>
    <w:p w14:paraId="53552154" w14:textId="07485573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g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ondozás közben a kisgyermeknevelő a gyermekkel kialakított bánásmódban testi és pszichés szükséglet mellett a kisgyermek megtapasztalja a komfortérzést, a biztonságot, az önállósági törekvései teret kapnak a gondozásban rejlő nevelési tevékenységet, módszereit, célját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02C0DBC" w14:textId="72F2FD24" w:rsidR="00372C49" w:rsidRPr="00863FA3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kisgyermek együttműködési készsége fejlesztésének támogatási, módjai, lehetőségei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 w:rsidR="00372C49" w:rsidRPr="00863FA3">
        <w:rPr>
          <w:rFonts w:eastAsia="Times New Roman" w:cs="Times New Roman"/>
          <w:kern w:val="0"/>
          <w:szCs w:val="24"/>
          <w:lang w:eastAsia="hu-HU"/>
          <w14:ligatures w14:val="none"/>
        </w:rPr>
        <w:br/>
      </w:r>
    </w:p>
    <w:p w14:paraId="55179852" w14:textId="75A69063" w:rsidR="00372C49" w:rsidRPr="00372C49" w:rsidRDefault="00330926" w:rsidP="008F74A0">
      <w:pPr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6</w:t>
      </w:r>
      <w:r w:rsidR="004D796B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.10.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gyermeki kompetenciakésztetés támogatása</w:t>
      </w:r>
    </w:p>
    <w:p w14:paraId="053B7662" w14:textId="12398A38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kognitív, érzelmi és társas kompetenciák fejlődésének támogatásának formái, megjelenése a pedagógiai munkájában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553932FD" w14:textId="556B66A6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 egyes gyermekek egyéni belső programjához igazított nevelés a kompetenciák formálódásában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0E660641" w14:textId="144DC034" w:rsidR="00372C49" w:rsidRPr="00372C49" w:rsidRDefault="003A3929" w:rsidP="002044BA">
      <w:pPr>
        <w:numPr>
          <w:ilvl w:val="0"/>
          <w:numId w:val="34"/>
        </w:numPr>
        <w:spacing w:after="0" w:line="240" w:lineRule="auto"/>
        <w:ind w:left="708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m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otiváció, pozitív megerősítés szerepe a személyiségfejlődés támogatására.</w:t>
      </w:r>
    </w:p>
    <w:p w14:paraId="2387DA61" w14:textId="77777777" w:rsidR="00DB4604" w:rsidRDefault="00DB4604" w:rsidP="00372C49">
      <w:pPr>
        <w:spacing w:before="240"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</w:p>
    <w:p w14:paraId="7B0AA621" w14:textId="077A89F8" w:rsidR="00372C49" w:rsidRPr="004F12CA" w:rsidRDefault="003A3929" w:rsidP="00122550">
      <w:pPr>
        <w:rPr>
          <w:rFonts w:eastAsia="Times New Roman" w:cs="Times New Roman"/>
          <w:kern w:val="0"/>
          <w:szCs w:val="24"/>
          <w:u w:val="single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hu-HU"/>
          <w14:ligatures w14:val="none"/>
        </w:rPr>
        <w:br w:type="page"/>
      </w:r>
      <w:r w:rsidR="00372C49" w:rsidRPr="004F12CA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hu-HU"/>
          <w14:ligatures w14:val="none"/>
        </w:rPr>
        <w:t>Szabadon választ</w:t>
      </w:r>
      <w:r w:rsidR="004F12CA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hu-HU"/>
          <w14:ligatures w14:val="none"/>
        </w:rPr>
        <w:t>ható</w:t>
      </w:r>
      <w:r w:rsidR="00372C49" w:rsidRPr="004F12CA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hu-HU"/>
          <w14:ligatures w14:val="none"/>
        </w:rPr>
        <w:t xml:space="preserve"> dokumentumok</w:t>
      </w:r>
    </w:p>
    <w:p w14:paraId="62943ADE" w14:textId="77777777" w:rsidR="00372C49" w:rsidRPr="00372C49" w:rsidRDefault="00372C49" w:rsidP="00C53B1B">
      <w:pPr>
        <w:pStyle w:val="Cmsor1"/>
        <w:numPr>
          <w:ilvl w:val="0"/>
          <w:numId w:val="88"/>
        </w:numPr>
        <w:rPr>
          <w:rFonts w:eastAsia="Times New Roman"/>
          <w:lang w:eastAsia="hu-HU"/>
        </w:rPr>
      </w:pPr>
      <w:bookmarkStart w:id="7" w:name="_Toc173237387"/>
      <w:r w:rsidRPr="00372C49">
        <w:rPr>
          <w:rFonts w:eastAsia="Times New Roman"/>
          <w:lang w:eastAsia="hu-HU"/>
        </w:rPr>
        <w:t>Családi program a bölcsődében</w:t>
      </w:r>
      <w:bookmarkEnd w:id="7"/>
    </w:p>
    <w:p w14:paraId="73A6C21B" w14:textId="171D2A84" w:rsidR="00372C49" w:rsidRPr="00BF4830" w:rsidRDefault="00372C49" w:rsidP="002044BA">
      <w:pPr>
        <w:spacing w:before="240" w:after="12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2044BA">
        <w:rPr>
          <w:rFonts w:eastAsia="Times New Roman" w:cs="Times New Roman"/>
          <w:kern w:val="0"/>
          <w:szCs w:val="24"/>
          <w:lang w:eastAsia="hu-HU"/>
          <w14:ligatures w14:val="none"/>
        </w:rPr>
        <w:t>Ebben a dokumentumban a családi programot, mint a család</w:t>
      </w:r>
      <w:r w:rsidR="00BF4830" w:rsidRPr="002044BA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r w:rsidRPr="002044BA">
        <w:rPr>
          <w:rFonts w:eastAsia="Times New Roman" w:cs="Times New Roman"/>
          <w:kern w:val="0"/>
          <w:szCs w:val="24"/>
          <w:lang w:eastAsia="hu-HU"/>
          <w14:ligatures w14:val="none"/>
        </w:rPr>
        <w:t>bölcsőde kapcsolatát, szülői kompetenciát erősítő módszert szükséges értelmezni, bemutatni, kiemelve ebben a pedagógus szerepét, pedagógiai munkáját.  A dokumentum tartalma csak ennek a szempontnak az érvényesülése, megléte esetén értékelhető.</w:t>
      </w:r>
    </w:p>
    <w:p w14:paraId="5F71864F" w14:textId="77777777" w:rsidR="00372C49" w:rsidRPr="00372C49" w:rsidRDefault="00372C49" w:rsidP="00372C49">
      <w:pPr>
        <w:spacing w:before="240"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Ajánlott szempontok a dokumentum elkészítéséhez: </w:t>
      </w:r>
    </w:p>
    <w:p w14:paraId="213A7252" w14:textId="2DD189B1" w:rsidR="00372C49" w:rsidRPr="00372C49" w:rsidRDefault="00372C49" w:rsidP="00372C49">
      <w:pPr>
        <w:numPr>
          <w:ilvl w:val="0"/>
          <w:numId w:val="50"/>
        </w:numPr>
        <w:spacing w:after="0" w:line="240" w:lineRule="auto"/>
        <w:ind w:left="567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Bevezetés, a témaválasztás indoklása </w:t>
      </w:r>
    </w:p>
    <w:p w14:paraId="5A4083A9" w14:textId="77777777" w:rsidR="00372C49" w:rsidRPr="00372C49" w:rsidRDefault="00372C49" w:rsidP="00372C49">
      <w:pPr>
        <w:numPr>
          <w:ilvl w:val="0"/>
          <w:numId w:val="50"/>
        </w:numPr>
        <w:spacing w:after="0" w:line="240" w:lineRule="auto"/>
        <w:ind w:left="567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program témája</w:t>
      </w:r>
    </w:p>
    <w:p w14:paraId="7807DC5B" w14:textId="77777777" w:rsidR="00372C49" w:rsidRPr="00372C49" w:rsidRDefault="00372C49" w:rsidP="00372C49">
      <w:pPr>
        <w:numPr>
          <w:ilvl w:val="0"/>
          <w:numId w:val="50"/>
        </w:numPr>
        <w:spacing w:after="0" w:line="240" w:lineRule="auto"/>
        <w:ind w:left="567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program célja</w:t>
      </w:r>
    </w:p>
    <w:p w14:paraId="609D99D3" w14:textId="77777777" w:rsidR="00372C49" w:rsidRPr="00372C49" w:rsidRDefault="00372C49" w:rsidP="00372C49">
      <w:pPr>
        <w:numPr>
          <w:ilvl w:val="0"/>
          <w:numId w:val="50"/>
        </w:numPr>
        <w:spacing w:after="0" w:line="240" w:lineRule="auto"/>
        <w:ind w:left="567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családi program kapcsolódása a bölcsőde szakmai programjának célkitűzéseihez</w:t>
      </w:r>
    </w:p>
    <w:p w14:paraId="19231CC8" w14:textId="77777777" w:rsidR="00372C49" w:rsidRPr="00372C49" w:rsidRDefault="00372C49" w:rsidP="00372C49">
      <w:pPr>
        <w:numPr>
          <w:ilvl w:val="0"/>
          <w:numId w:val="50"/>
        </w:numPr>
        <w:spacing w:after="0" w:line="240" w:lineRule="auto"/>
        <w:ind w:left="56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Résztvevők körének bemutatása</w:t>
      </w:r>
    </w:p>
    <w:p w14:paraId="7313D20F" w14:textId="786A2FEF" w:rsidR="00372C49" w:rsidRPr="00372C49" w:rsidRDefault="00372C49" w:rsidP="00372C49">
      <w:pPr>
        <w:numPr>
          <w:ilvl w:val="0"/>
          <w:numId w:val="50"/>
        </w:numPr>
        <w:spacing w:after="120" w:line="240" w:lineRule="auto"/>
        <w:ind w:left="570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programhoz kapcsolódó feladat</w:t>
      </w:r>
      <w:r w:rsidR="00DB4604">
        <w:rPr>
          <w:rFonts w:eastAsia="Times New Roman" w:cs="Times New Roman"/>
          <w:kern w:val="0"/>
          <w:szCs w:val="24"/>
          <w:lang w:eastAsia="hu-HU"/>
          <w14:ligatures w14:val="none"/>
        </w:rPr>
        <w:t>o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kban való részvétel leírása, saját szerep fókusszal</w:t>
      </w:r>
    </w:p>
    <w:p w14:paraId="5A6E8C7F" w14:textId="54F4D6D4" w:rsidR="00372C49" w:rsidRPr="00372C49" w:rsidRDefault="00372C49" w:rsidP="00372C49">
      <w:pPr>
        <w:numPr>
          <w:ilvl w:val="0"/>
          <w:numId w:val="50"/>
        </w:numPr>
        <w:spacing w:after="120" w:line="240" w:lineRule="auto"/>
        <w:ind w:left="570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megvalósult program rövid összegzése </w:t>
      </w:r>
    </w:p>
    <w:p w14:paraId="5E10D880" w14:textId="77777777" w:rsidR="00372C49" w:rsidRPr="00372C49" w:rsidRDefault="00372C49" w:rsidP="00C53B1B">
      <w:pPr>
        <w:pStyle w:val="Cmsor1"/>
        <w:numPr>
          <w:ilvl w:val="0"/>
          <w:numId w:val="88"/>
        </w:numPr>
        <w:rPr>
          <w:rFonts w:eastAsia="Times New Roman"/>
          <w:lang w:eastAsia="hu-HU"/>
        </w:rPr>
      </w:pPr>
      <w:bookmarkStart w:id="8" w:name="_Toc173237388"/>
      <w:r w:rsidRPr="00372C49">
        <w:rPr>
          <w:rFonts w:eastAsia="Times New Roman"/>
          <w:lang w:eastAsia="hu-HU"/>
        </w:rPr>
        <w:t>Szülőcsoportos beszélgetés szerepe és jelentősége a pedagógiai munkában</w:t>
      </w:r>
      <w:bookmarkEnd w:id="8"/>
      <w:r w:rsidRPr="00372C49">
        <w:rPr>
          <w:rFonts w:eastAsia="Times New Roman"/>
          <w:lang w:eastAsia="hu-HU"/>
        </w:rPr>
        <w:t> </w:t>
      </w:r>
    </w:p>
    <w:p w14:paraId="4C17A553" w14:textId="77777777" w:rsidR="00BF4830" w:rsidRDefault="00BF4830" w:rsidP="00BF4830">
      <w:pPr>
        <w:spacing w:before="240"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BF4830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 szülőcsoportos beszélgetés olyan tematikus beszélgetés, amelynek keretében egy adott gyermeknevelési nehézség esetén megoldási alternatívákat nyújtanak egymásnak a résztvevők. Nem azonos a szülői értekezlettel, mert nem frontális tájékoztatás és nem tanácsadás a szülőknek. </w:t>
      </w:r>
    </w:p>
    <w:p w14:paraId="789F252B" w14:textId="06CA77AC" w:rsidR="002044BA" w:rsidRDefault="00372C49" w:rsidP="00EC526C">
      <w:pPr>
        <w:spacing w:before="240"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beszélgetés során egy, a szülők által választott, őket foglalkoztató téma feldolgozására kerül sor. A kisgyermeknevelő, a beszélgetés folyamatában pozitív visszacsatolással erősíti meg a helyes -</w:t>
      </w:r>
      <w:r w:rsidR="00BF4830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szülők által közreadott - nevelési módszereket, a rossz megoldást nem minősíti, hanem a helyes irányba mutató kérdéseket tesz fel, jó példákkal motivál, magyarázatot ad. </w:t>
      </w:r>
      <w:r w:rsidR="00BF4830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dokumentumban egy saját tapasztalatra épülő szülőcsoportos beszélgetés menetét kell tényszerűen leírni, az alábbi szakmai elvekre építve. </w:t>
      </w:r>
    </w:p>
    <w:p w14:paraId="57BAE2B3" w14:textId="77777777" w:rsidR="00EC526C" w:rsidRPr="00EC526C" w:rsidRDefault="00EC526C" w:rsidP="00EC526C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402D156E" w14:textId="715C2FB5" w:rsidR="00BF4830" w:rsidRPr="00372C49" w:rsidRDefault="00BF4830" w:rsidP="00EC526C">
      <w:p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>Ajánlott szempont</w:t>
      </w:r>
      <w:r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>ok</w:t>
      </w: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 xml:space="preserve"> a dokumentum elkészítéséhez.</w:t>
      </w:r>
    </w:p>
    <w:p w14:paraId="75B3F254" w14:textId="77777777" w:rsidR="00372C49" w:rsidRPr="00372C49" w:rsidRDefault="00372C49" w:rsidP="00372C49">
      <w:pPr>
        <w:numPr>
          <w:ilvl w:val="0"/>
          <w:numId w:val="52"/>
        </w:numPr>
        <w:spacing w:before="240"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Célmeghatározás</w:t>
      </w:r>
    </w:p>
    <w:p w14:paraId="13646C57" w14:textId="77777777" w:rsidR="00372C49" w:rsidRPr="00372C49" w:rsidRDefault="00372C49" w:rsidP="00372C49">
      <w:pPr>
        <w:numPr>
          <w:ilvl w:val="0"/>
          <w:numId w:val="52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Munkamegosztás, feladatok, határidők felosztása és meghatározása a szülőcsoportos beszélgetés levezetői között</w:t>
      </w:r>
    </w:p>
    <w:p w14:paraId="0E9D07C5" w14:textId="1CBDEEBE" w:rsidR="00372C49" w:rsidRPr="00372C49" w:rsidRDefault="00372C49" w:rsidP="00372C49">
      <w:pPr>
        <w:numPr>
          <w:ilvl w:val="0"/>
          <w:numId w:val="52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helyszín és a tárgyi feltételek előkészítése</w:t>
      </w:r>
    </w:p>
    <w:p w14:paraId="393FD2F4" w14:textId="77777777" w:rsidR="00372C49" w:rsidRPr="00372C49" w:rsidRDefault="00372C49" w:rsidP="00372C49">
      <w:pPr>
        <w:numPr>
          <w:ilvl w:val="0"/>
          <w:numId w:val="52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Szülők fogadása, szabályok kialakításának módszerei </w:t>
      </w:r>
    </w:p>
    <w:p w14:paraId="608CB1EE" w14:textId="77777777" w:rsidR="00372C49" w:rsidRPr="00372C49" w:rsidRDefault="00372C49" w:rsidP="00372C49">
      <w:pPr>
        <w:numPr>
          <w:ilvl w:val="0"/>
          <w:numId w:val="52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Hangulatteremtés eszközei, módszerei </w:t>
      </w:r>
    </w:p>
    <w:p w14:paraId="1092E8C1" w14:textId="77777777" w:rsidR="00372C49" w:rsidRPr="00372C49" w:rsidRDefault="00372C49" w:rsidP="00372C49">
      <w:pPr>
        <w:numPr>
          <w:ilvl w:val="0"/>
          <w:numId w:val="52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Résztvevők száma, résztvevői kör rövid meghatározása - </w:t>
      </w:r>
    </w:p>
    <w:p w14:paraId="6EF8002A" w14:textId="77777777" w:rsidR="00372C49" w:rsidRPr="00372C49" w:rsidRDefault="00372C49" w:rsidP="00372C49">
      <w:pPr>
        <w:numPr>
          <w:ilvl w:val="0"/>
          <w:numId w:val="52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választott téma feldolgozásának bemutatása </w:t>
      </w:r>
    </w:p>
    <w:p w14:paraId="3B2B331C" w14:textId="77777777" w:rsidR="00372C49" w:rsidRPr="00372C49" w:rsidRDefault="00372C49" w:rsidP="00372C49">
      <w:pPr>
        <w:numPr>
          <w:ilvl w:val="0"/>
          <w:numId w:val="52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Adminisztrációs teendők </w:t>
      </w:r>
    </w:p>
    <w:p w14:paraId="035489B9" w14:textId="77777777" w:rsidR="00372C49" w:rsidRPr="00372C49" w:rsidRDefault="00372C49" w:rsidP="00372C49">
      <w:pPr>
        <w:numPr>
          <w:ilvl w:val="0"/>
          <w:numId w:val="52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Összegzés</w:t>
      </w:r>
    </w:p>
    <w:p w14:paraId="5D343BCC" w14:textId="77777777" w:rsidR="00372C49" w:rsidRPr="00372C49" w:rsidRDefault="00372C49" w:rsidP="002044BA">
      <w:pPr>
        <w:spacing w:before="240"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Reflektálás a szülőcsoportos beszélgetés megvalósításáról és abban a pedagógus szerepéről. </w:t>
      </w:r>
    </w:p>
    <w:p w14:paraId="3030B085" w14:textId="1DC5C970" w:rsidR="00372C49" w:rsidRPr="00372C49" w:rsidRDefault="00372C49" w:rsidP="00C53B1B">
      <w:pPr>
        <w:pStyle w:val="Cmsor1"/>
        <w:numPr>
          <w:ilvl w:val="0"/>
          <w:numId w:val="88"/>
        </w:numPr>
        <w:rPr>
          <w:rFonts w:eastAsia="Times New Roman"/>
          <w:lang w:eastAsia="hu-HU"/>
        </w:rPr>
      </w:pPr>
      <w:bookmarkStart w:id="9" w:name="_Toc173237389"/>
      <w:r w:rsidRPr="00372C49">
        <w:rPr>
          <w:rFonts w:eastAsia="Times New Roman"/>
          <w:lang w:eastAsia="hu-HU"/>
        </w:rPr>
        <w:t>Esetleírás</w:t>
      </w:r>
      <w:bookmarkEnd w:id="9"/>
    </w:p>
    <w:p w14:paraId="56F0AFB0" w14:textId="77777777" w:rsidR="00372C49" w:rsidRPr="00372C49" w:rsidRDefault="00372C49" w:rsidP="002044BA">
      <w:pPr>
        <w:spacing w:before="240"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Egy saját csoportban tapasztalt pedagógiai probléma megoldásának bemutatása, kiemelve a kisgyermeknevelő szerepét, a megoldásban alkalmazott nevelői módszereket.</w:t>
      </w:r>
    </w:p>
    <w:p w14:paraId="6A90D6D1" w14:textId="77777777" w:rsidR="00372C49" w:rsidRPr="00372C49" w:rsidRDefault="00372C49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18DEEA2" w14:textId="7A56A2F3" w:rsidR="00372C49" w:rsidRPr="00372C49" w:rsidRDefault="00372C49" w:rsidP="00372C49">
      <w:pPr>
        <w:spacing w:before="120"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>Ajánlott szempontok a dokumentum elkészítéshez: </w:t>
      </w:r>
    </w:p>
    <w:p w14:paraId="4D08AD78" w14:textId="77777777" w:rsidR="00372C49" w:rsidRPr="00372C49" w:rsidRDefault="00372C49" w:rsidP="00372C49">
      <w:pPr>
        <w:numPr>
          <w:ilvl w:val="0"/>
          <w:numId w:val="54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Alapvető adatok a gyermekről</w:t>
      </w:r>
    </w:p>
    <w:p w14:paraId="60F3AEA8" w14:textId="77777777" w:rsidR="00372C49" w:rsidRPr="00372C49" w:rsidRDefault="00372C49" w:rsidP="00372C49">
      <w:pPr>
        <w:numPr>
          <w:ilvl w:val="0"/>
          <w:numId w:val="55"/>
        </w:numPr>
        <w:spacing w:after="0" w:line="240" w:lineRule="auto"/>
        <w:ind w:left="851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Név (fiktív)</w:t>
      </w:r>
    </w:p>
    <w:p w14:paraId="7F80499B" w14:textId="77777777" w:rsidR="00372C49" w:rsidRPr="00372C49" w:rsidRDefault="00372C49" w:rsidP="00372C49">
      <w:pPr>
        <w:numPr>
          <w:ilvl w:val="0"/>
          <w:numId w:val="55"/>
        </w:numPr>
        <w:spacing w:after="120" w:line="240" w:lineRule="auto"/>
        <w:ind w:left="853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Születési idő</w:t>
      </w:r>
    </w:p>
    <w:p w14:paraId="7794B2B2" w14:textId="77777777" w:rsidR="00372C49" w:rsidRPr="00372C49" w:rsidRDefault="00372C49" w:rsidP="002044BA">
      <w:pPr>
        <w:numPr>
          <w:ilvl w:val="0"/>
          <w:numId w:val="54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Életkörülmények, előzmények</w:t>
      </w:r>
    </w:p>
    <w:p w14:paraId="1E984C61" w14:textId="77777777" w:rsidR="00372C49" w:rsidRPr="00372C49" w:rsidRDefault="00372C49" w:rsidP="002044BA">
      <w:pPr>
        <w:numPr>
          <w:ilvl w:val="0"/>
          <w:numId w:val="54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Jelenlegi helyzetkép</w:t>
      </w:r>
    </w:p>
    <w:p w14:paraId="53B6E680" w14:textId="77777777" w:rsidR="00372C49" w:rsidRPr="00372C49" w:rsidRDefault="00372C49" w:rsidP="00372C49">
      <w:pPr>
        <w:numPr>
          <w:ilvl w:val="0"/>
          <w:numId w:val="58"/>
        </w:numPr>
        <w:spacing w:after="120" w:line="240" w:lineRule="auto"/>
        <w:ind w:left="853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Gyermek jellemzése</w:t>
      </w:r>
    </w:p>
    <w:p w14:paraId="2AB59E5C" w14:textId="77777777" w:rsidR="00372C49" w:rsidRPr="00372C49" w:rsidRDefault="00372C49" w:rsidP="002044BA">
      <w:pPr>
        <w:numPr>
          <w:ilvl w:val="0"/>
          <w:numId w:val="54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Az intézmény rövid bemutatása</w:t>
      </w:r>
    </w:p>
    <w:p w14:paraId="1488EB71" w14:textId="77777777" w:rsidR="00372C49" w:rsidRPr="00372C49" w:rsidRDefault="00372C49" w:rsidP="002044BA">
      <w:pPr>
        <w:numPr>
          <w:ilvl w:val="0"/>
          <w:numId w:val="54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A problémahelyzet bemutatása</w:t>
      </w:r>
    </w:p>
    <w:p w14:paraId="63BD147B" w14:textId="77777777" w:rsidR="00372C49" w:rsidRPr="00372C49" w:rsidRDefault="00372C49" w:rsidP="00372C49">
      <w:pPr>
        <w:numPr>
          <w:ilvl w:val="0"/>
          <w:numId w:val="61"/>
        </w:numPr>
        <w:spacing w:after="0" w:line="240" w:lineRule="auto"/>
        <w:ind w:left="851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Problémafelvetés: a gyermek megismerését indokló körülmények, célmeghatározás</w:t>
      </w:r>
    </w:p>
    <w:p w14:paraId="67C7A8FE" w14:textId="77777777" w:rsidR="00372C49" w:rsidRPr="00372C49" w:rsidRDefault="00372C49" w:rsidP="00372C49">
      <w:pPr>
        <w:numPr>
          <w:ilvl w:val="0"/>
          <w:numId w:val="61"/>
        </w:numPr>
        <w:spacing w:after="0" w:line="240" w:lineRule="auto"/>
        <w:ind w:left="851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gyermek megismeréséhez alkalmazott módszerek</w:t>
      </w:r>
    </w:p>
    <w:p w14:paraId="71AB1134" w14:textId="77777777" w:rsidR="00372C49" w:rsidRPr="00372C49" w:rsidRDefault="00372C49" w:rsidP="00372C49">
      <w:pPr>
        <w:numPr>
          <w:ilvl w:val="0"/>
          <w:numId w:val="61"/>
        </w:numPr>
        <w:spacing w:after="0" w:line="240" w:lineRule="auto"/>
        <w:ind w:left="851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Eredmények, megállapítások (az alkalmazott módszerek alapján nyert adatok bemutatása)</w:t>
      </w:r>
    </w:p>
    <w:p w14:paraId="4ABFFE89" w14:textId="77777777" w:rsidR="00372C49" w:rsidRPr="00372C49" w:rsidRDefault="00372C49" w:rsidP="00372C49">
      <w:pPr>
        <w:numPr>
          <w:ilvl w:val="0"/>
          <w:numId w:val="61"/>
        </w:numPr>
        <w:spacing w:after="120" w:line="240" w:lineRule="auto"/>
        <w:ind w:left="853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Összegző pedagógiai vélemény</w:t>
      </w:r>
    </w:p>
    <w:p w14:paraId="4294B758" w14:textId="77777777" w:rsidR="00372C49" w:rsidRPr="00372C49" w:rsidRDefault="00372C49" w:rsidP="002044BA">
      <w:pPr>
        <w:numPr>
          <w:ilvl w:val="0"/>
          <w:numId w:val="54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A nyert adatok alapján tervezett pedagógiai beavatkozások</w:t>
      </w:r>
    </w:p>
    <w:p w14:paraId="5E4A822F" w14:textId="77777777" w:rsidR="00372C49" w:rsidRPr="00372C49" w:rsidRDefault="00372C49" w:rsidP="00372C49">
      <w:pPr>
        <w:numPr>
          <w:ilvl w:val="0"/>
          <w:numId w:val="63"/>
        </w:numPr>
        <w:spacing w:after="0" w:line="240" w:lineRule="auto"/>
        <w:ind w:left="786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Az eset kezelésébe bevont más szereplők</w:t>
      </w:r>
    </w:p>
    <w:p w14:paraId="6B712F65" w14:textId="77777777" w:rsidR="00372C49" w:rsidRPr="00372C49" w:rsidRDefault="00372C49" w:rsidP="00372C49">
      <w:pPr>
        <w:numPr>
          <w:ilvl w:val="0"/>
          <w:numId w:val="63"/>
        </w:numPr>
        <w:spacing w:after="120" w:line="240" w:lineRule="auto"/>
        <w:ind w:left="785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Esetkezelést befolyásoló külső és belső tényezők (ha voltak)</w:t>
      </w:r>
    </w:p>
    <w:p w14:paraId="70342C3A" w14:textId="77777777" w:rsidR="00372C49" w:rsidRPr="00372C49" w:rsidRDefault="00372C49" w:rsidP="002044BA">
      <w:pPr>
        <w:numPr>
          <w:ilvl w:val="0"/>
          <w:numId w:val="54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Az eredmények elemzése, értékelése </w:t>
      </w:r>
    </w:p>
    <w:p w14:paraId="1C9194B3" w14:textId="6040F5E1" w:rsidR="00372C49" w:rsidRPr="00372C49" w:rsidRDefault="00372C49" w:rsidP="002044BA">
      <w:pPr>
        <w:numPr>
          <w:ilvl w:val="0"/>
          <w:numId w:val="54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Összegzés, további szakmai lépések tervezése</w:t>
      </w:r>
      <w:r w:rsidR="00BF4830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(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ha még folyamatban lévő eset</w:t>
      </w:r>
      <w:r w:rsidR="00BF4830">
        <w:rPr>
          <w:rFonts w:eastAsia="Times New Roman" w:cs="Times New Roman"/>
          <w:kern w:val="0"/>
          <w:szCs w:val="24"/>
          <w:lang w:eastAsia="hu-HU"/>
          <w14:ligatures w14:val="none"/>
        </w:rPr>
        <w:t>)</w:t>
      </w:r>
    </w:p>
    <w:p w14:paraId="055F3E7E" w14:textId="4C67C24A" w:rsidR="00C53B1B" w:rsidRPr="00C53B1B" w:rsidRDefault="00372C49" w:rsidP="00C53B1B">
      <w:pPr>
        <w:numPr>
          <w:ilvl w:val="0"/>
          <w:numId w:val="54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Szakmai reflexiók és önreflexió</w:t>
      </w:r>
      <w:r w:rsidR="00BF4830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egy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konkrét esethez kapcsolódóan</w:t>
      </w:r>
    </w:p>
    <w:p w14:paraId="0195F55B" w14:textId="1B5ACC60" w:rsidR="00372C49" w:rsidRPr="00C53B1B" w:rsidRDefault="00372C49" w:rsidP="00C53B1B">
      <w:pPr>
        <w:pStyle w:val="Cmsor1"/>
        <w:numPr>
          <w:ilvl w:val="0"/>
          <w:numId w:val="88"/>
        </w:numPr>
        <w:rPr>
          <w:rFonts w:eastAsia="Times New Roman" w:cs="Times New Roman"/>
          <w:kern w:val="0"/>
          <w:szCs w:val="24"/>
          <w:lang w:eastAsia="hu-HU"/>
          <w14:ligatures w14:val="none"/>
        </w:rPr>
      </w:pPr>
      <w:bookmarkStart w:id="10" w:name="_Toc173237390"/>
      <w:r w:rsidRPr="00C53B1B">
        <w:rPr>
          <w:rFonts w:eastAsia="Times New Roman"/>
          <w:lang w:eastAsia="hu-HU"/>
        </w:rPr>
        <w:t>Gyermekcsoport éves kisgyermeknevelői terve</w:t>
      </w:r>
      <w:bookmarkEnd w:id="10"/>
      <w:r w:rsidRPr="00C53B1B">
        <w:rPr>
          <w:rFonts w:eastAsia="Times New Roman"/>
          <w:lang w:eastAsia="hu-HU"/>
        </w:rPr>
        <w:t xml:space="preserve"> </w:t>
      </w:r>
    </w:p>
    <w:p w14:paraId="1AA7E4DF" w14:textId="46784D17" w:rsidR="00372C49" w:rsidRPr="00372C49" w:rsidRDefault="00372C49" w:rsidP="002044BA">
      <w:pPr>
        <w:spacing w:before="240"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gyermekcsoport éves kisgyermeknevelői tervében a kisgyermeknevelők megtervezik az adott nevelési év pedagógiai munkáját (tematikus terv)</w:t>
      </w:r>
      <w:r w:rsidR="00BF4830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Megfogalmazzák azt, hogy az adott nevelési évben milyen célokat tűznek ki</w:t>
      </w:r>
      <w:r w:rsidR="00DB4604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és azok megvalósításához milyen módszereket, eszközöket választanak.</w:t>
      </w:r>
      <w:r w:rsidR="00EC526C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Mindezek mellett az Alapprogram elveire, követelményeire épülve, az évszakok változásának tükrében ismeretbővítés, gazdag tapasztalatszerzési lehetőség biztosítása, a spontán érés támogatása is megjelenik a kisgyermeknevelői tervben. Az ezekhez a területekhez kapcsolódó tevékenységtervezetek a kisgyermeknevelői terv mellékletei. </w:t>
      </w:r>
    </w:p>
    <w:p w14:paraId="3603EFF1" w14:textId="77777777" w:rsidR="00372C49" w:rsidRPr="00372C49" w:rsidRDefault="00372C49" w:rsidP="00372C49">
      <w:pPr>
        <w:spacing w:before="240"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dokumentumban az éves kisgyermeknevelői terv elemeit, célkitűzéseit kell bemutatni. </w:t>
      </w:r>
    </w:p>
    <w:p w14:paraId="5018BB7A" w14:textId="77777777" w:rsidR="00372C49" w:rsidRPr="00372C49" w:rsidRDefault="00372C49" w:rsidP="00372C49">
      <w:pPr>
        <w:spacing w:before="240"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u w:val="single"/>
          <w:lang w:eastAsia="hu-HU"/>
          <w14:ligatures w14:val="none"/>
        </w:rPr>
        <w:t>A kisgyermeknevelői terv elkészítéséhez kapcsolódó szempontok: </w:t>
      </w:r>
    </w:p>
    <w:p w14:paraId="5FDD29BC" w14:textId="318CAE2B" w:rsidR="00372C49" w:rsidRPr="002044BA" w:rsidRDefault="007D4043" w:rsidP="002044BA">
      <w:pPr>
        <w:pStyle w:val="Listaszerbekezds"/>
        <w:numPr>
          <w:ilvl w:val="0"/>
          <w:numId w:val="86"/>
        </w:numPr>
        <w:spacing w:before="240"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2044BA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csoport várható létszáma összetétele (az újonnan érkező gyermekek neme, kora, létszáma, sajátos nevelési igényű, hátrányos helyzetű kisgyermek érkezése a csoportba)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296F926" w14:textId="600E6D00" w:rsidR="00372C49" w:rsidRPr="002044BA" w:rsidRDefault="007D4043" w:rsidP="002044BA">
      <w:pPr>
        <w:pStyle w:val="Listaszerbekezds"/>
        <w:numPr>
          <w:ilvl w:val="0"/>
          <w:numId w:val="86"/>
        </w:numPr>
        <w:spacing w:before="240"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2044BA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gyermekek egyéni igényei, szükségletei, előzetes ismeretei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2044BA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0D1CFBFC" w14:textId="59632450" w:rsidR="00EC526C" w:rsidRPr="00EC526C" w:rsidRDefault="00372C49" w:rsidP="00372C49">
      <w:pPr>
        <w:pStyle w:val="Listaszerbekezds"/>
        <w:numPr>
          <w:ilvl w:val="0"/>
          <w:numId w:val="86"/>
        </w:numPr>
        <w:spacing w:before="240"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  <w:sectPr w:rsidR="00EC526C" w:rsidRPr="00EC526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044BA">
        <w:rPr>
          <w:rFonts w:eastAsia="Times New Roman" w:cs="Times New Roman"/>
          <w:kern w:val="0"/>
          <w:szCs w:val="24"/>
          <w:lang w:eastAsia="hu-HU"/>
          <w14:ligatures w14:val="none"/>
        </w:rPr>
        <w:t>Alapprogram</w:t>
      </w:r>
      <w:r w:rsidR="007D4043">
        <w:rPr>
          <w:rFonts w:eastAsia="Times New Roman" w:cs="Times New Roman"/>
          <w:kern w:val="0"/>
          <w:szCs w:val="24"/>
          <w:lang w:eastAsia="hu-HU"/>
          <w14:ligatures w14:val="none"/>
        </w:rPr>
        <w:t>ra</w:t>
      </w:r>
      <w:r w:rsidRPr="002044BA">
        <w:rPr>
          <w:rFonts w:eastAsia="Times New Roman" w:cs="Times New Roman"/>
          <w:kern w:val="0"/>
          <w:szCs w:val="24"/>
          <w:lang w:eastAsia="hu-HU"/>
          <w14:ligatures w14:val="none"/>
        </w:rPr>
        <w:t>, szakmai programra épülő aktuális célkitűzések</w:t>
      </w:r>
      <w:r w:rsidR="007D4043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5BB093E1" w14:textId="69EB746C" w:rsidR="00EC526C" w:rsidRDefault="00EC526C" w:rsidP="00EC526C">
      <w:pPr>
        <w:spacing w:before="240" w:after="0" w:line="240" w:lineRule="auto"/>
        <w:rPr>
          <w:rFonts w:eastAsia="Times New Roman" w:cs="Times New Roman"/>
          <w:kern w:val="0"/>
          <w:szCs w:val="24"/>
          <w:u w:val="single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u w:val="single"/>
          <w:lang w:eastAsia="hu-HU"/>
          <w14:ligatures w14:val="none"/>
        </w:rPr>
        <w:t>Tartalmi sablon:</w:t>
      </w:r>
    </w:p>
    <w:p w14:paraId="1FD7F697" w14:textId="77777777" w:rsidR="00EC526C" w:rsidRDefault="00EC526C" w:rsidP="00EC526C">
      <w:pPr>
        <w:spacing w:before="240" w:after="0" w:line="240" w:lineRule="auto"/>
        <w:rPr>
          <w:rFonts w:eastAsia="Times New Roman" w:cs="Times New Roman"/>
          <w:kern w:val="0"/>
          <w:szCs w:val="24"/>
          <w:u w:val="single"/>
          <w:lang w:eastAsia="hu-HU"/>
          <w14:ligatures w14:val="none"/>
        </w:rPr>
      </w:pPr>
    </w:p>
    <w:tbl>
      <w:tblPr>
        <w:tblW w:w="144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2977"/>
        <w:gridCol w:w="2268"/>
        <w:gridCol w:w="1275"/>
        <w:gridCol w:w="1418"/>
      </w:tblGrid>
      <w:tr w:rsidR="001F322E" w:rsidRPr="001F322E" w14:paraId="60102E3A" w14:textId="77777777" w:rsidTr="001F322E">
        <w:trPr>
          <w:trHeight w:val="16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AD46" w14:textId="470B0D28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37E9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smallCaps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b/>
                <w:bCs/>
                <w:smallCaps/>
                <w:kern w:val="0"/>
                <w:sz w:val="22"/>
                <w:lang w:eastAsia="hu-HU"/>
                <w14:ligatures w14:val="none"/>
              </w:rPr>
              <w:t>tervezett feladat</w:t>
            </w:r>
          </w:p>
          <w:p w14:paraId="40F3CB8C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(pedagógiai tevékenység)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94E5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smallCaps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b/>
                <w:bCs/>
                <w:smallCaps/>
                <w:kern w:val="0"/>
                <w:sz w:val="22"/>
                <w:lang w:eastAsia="hu-HU"/>
                <w14:ligatures w14:val="none"/>
              </w:rPr>
              <w:t>tervezett feladat szakmai tartalma</w:t>
            </w:r>
          </w:p>
          <w:p w14:paraId="6D6109A1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(módszerek, eszközök, témákhoz kapcsolódó tervek)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49AB" w14:textId="77777777" w:rsidR="00372C49" w:rsidRPr="001F322E" w:rsidRDefault="00372C49" w:rsidP="00372C49">
            <w:pPr>
              <w:spacing w:before="240" w:after="0" w:line="240" w:lineRule="auto"/>
              <w:ind w:right="-287"/>
              <w:rPr>
                <w:rFonts w:eastAsia="Times New Roman" w:cs="Times New Roman"/>
                <w:smallCaps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b/>
                <w:bCs/>
                <w:smallCaps/>
                <w:kern w:val="0"/>
                <w:sz w:val="22"/>
                <w:lang w:eastAsia="hu-HU"/>
                <w14:ligatures w14:val="none"/>
              </w:rPr>
              <w:t>pedagógiai célok</w:t>
            </w:r>
            <w:r w:rsidRPr="001F322E">
              <w:rPr>
                <w:rFonts w:eastAsia="Times New Roman" w:cs="Times New Roman"/>
                <w:smallCaps/>
                <w:kern w:val="0"/>
                <w:sz w:val="22"/>
                <w:lang w:eastAsia="hu-HU"/>
                <w14:ligatures w14:val="none"/>
              </w:rPr>
              <w:t> </w:t>
            </w:r>
          </w:p>
          <w:p w14:paraId="3205F96B" w14:textId="77777777" w:rsidR="00372C49" w:rsidRPr="001F322E" w:rsidRDefault="00372C49" w:rsidP="00372C49">
            <w:pPr>
              <w:spacing w:before="240" w:after="0" w:line="240" w:lineRule="auto"/>
              <w:ind w:right="-287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(spontán érés támogatása, kiemelt fejlesztési terület meghatározása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3E9C" w14:textId="77777777" w:rsidR="00372C49" w:rsidRPr="001F322E" w:rsidRDefault="00372C49" w:rsidP="001F322E">
            <w:pPr>
              <w:spacing w:before="240" w:after="0" w:line="240" w:lineRule="auto"/>
              <w:ind w:right="-287"/>
              <w:rPr>
                <w:rFonts w:eastAsia="Times New Roman" w:cs="Times New Roman"/>
                <w:smallCaps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b/>
                <w:bCs/>
                <w:smallCaps/>
                <w:kern w:val="0"/>
                <w:sz w:val="22"/>
                <w:lang w:eastAsia="hu-HU"/>
                <w14:ligatures w14:val="none"/>
              </w:rPr>
              <w:t>családoknak szóló program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BE1D" w14:textId="77777777" w:rsidR="00372C49" w:rsidRPr="001F322E" w:rsidRDefault="00372C49" w:rsidP="00372C49">
            <w:pPr>
              <w:spacing w:before="240" w:after="0" w:line="240" w:lineRule="auto"/>
              <w:ind w:right="-287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b/>
                <w:bCs/>
                <w:kern w:val="0"/>
                <w:sz w:val="22"/>
                <w:lang w:eastAsia="hu-HU"/>
                <w14:ligatures w14:val="none"/>
              </w:rPr>
              <w:t>dátum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3767" w14:textId="77777777" w:rsidR="00372C49" w:rsidRPr="001F322E" w:rsidRDefault="00372C49" w:rsidP="00372C49">
            <w:pPr>
              <w:spacing w:before="240" w:after="0" w:line="240" w:lineRule="auto"/>
              <w:ind w:right="-287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b/>
                <w:bCs/>
                <w:kern w:val="0"/>
                <w:sz w:val="22"/>
                <w:lang w:eastAsia="hu-HU"/>
                <w14:ligatures w14:val="none"/>
              </w:rPr>
              <w:t>felelősök</w:t>
            </w:r>
          </w:p>
        </w:tc>
      </w:tr>
      <w:tr w:rsidR="001F322E" w:rsidRPr="001F322E" w14:paraId="536BC9A6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4FAB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b/>
                <w:bCs/>
                <w:kern w:val="0"/>
                <w:sz w:val="22"/>
                <w:lang w:eastAsia="hu-HU"/>
                <w14:ligatures w14:val="none"/>
              </w:rPr>
              <w:t>szeptember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42D7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0546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4018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C7B0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8526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F752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2817484A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BC5F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64E7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Bölcsődekóstolgató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A3F9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47D3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1E40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6AB8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FD24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5E0E7A10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FC40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F405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Szülői értekezlet (tájékoztató)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5CAE" w14:textId="1CA6DCCA" w:rsidR="00372C49" w:rsidRPr="001F322E" w:rsidRDefault="00262434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F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 xml:space="preserve">elkészülés, szerepek </w:t>
            </w:r>
            <w:r w:rsidR="00372C49" w:rsidRPr="00205999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tisztázása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"/>
            </w:tblGrid>
            <w:tr w:rsidR="00DB4604" w:rsidRPr="001F322E" w14:paraId="7C083C83" w14:textId="77777777" w:rsidTr="00205999">
              <w:tc>
                <w:tcPr>
                  <w:tcW w:w="2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E33229" w14:textId="77777777" w:rsidR="00372C49" w:rsidRPr="001F322E" w:rsidRDefault="00372C49" w:rsidP="00372C49">
                  <w:pPr>
                    <w:spacing w:after="0" w:line="240" w:lineRule="auto"/>
                    <w:rPr>
                      <w:rFonts w:eastAsia="Times New Roman" w:cs="Times New Roman"/>
                      <w:kern w:val="0"/>
                      <w:sz w:val="22"/>
                      <w:lang w:eastAsia="hu-HU"/>
                      <w14:ligatures w14:val="none"/>
                    </w:rPr>
                  </w:pPr>
                </w:p>
              </w:tc>
            </w:tr>
          </w:tbl>
          <w:p w14:paraId="630663D3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87C6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Bölcsőde működésével kapcsolatos információk, átadása.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5C8B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2160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5AD5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11DECD6D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AC19" w14:textId="77777777" w:rsidR="00372C49" w:rsidRPr="001F322E" w:rsidRDefault="00372C49" w:rsidP="00372C49">
            <w:pPr>
              <w:spacing w:after="24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37B0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Beszoktatás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3779" w14:textId="2F059237" w:rsidR="00372C49" w:rsidRPr="001F322E" w:rsidRDefault="00262434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I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dőpontok meghatározása, egyeztetése a szülőkkel</w:t>
            </w:r>
          </w:p>
          <w:p w14:paraId="7AFE034E" w14:textId="03C70FFE" w:rsidR="00372C49" w:rsidRPr="001F322E" w:rsidRDefault="00262434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J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elek egyeztetése, fektetési és ültetési rend</w:t>
            </w:r>
          </w:p>
          <w:p w14:paraId="7DD1CC2E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02DC" w14:textId="06BD25BF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Szülővel történő együttműködés</w:t>
            </w:r>
            <w:r w:rsidR="00262434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 xml:space="preserve"> -</w:t>
            </w: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 xml:space="preserve"> a gyermek alkalmazkodását figyelembevéve.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9F64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A7B4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7F33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3F530E97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98DA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BD42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Gondozási sorrend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738F" w14:textId="215DB2C8" w:rsidR="00372C49" w:rsidRPr="001F322E" w:rsidRDefault="00262434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Tervezés</w:t>
            </w: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 xml:space="preserve"> 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a beszoktatás</w:t>
            </w: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 xml:space="preserve"> folyamatában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, gyermekek életkora alapján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DB9D" w14:textId="7E3A2F52" w:rsidR="00372C49" w:rsidRPr="001F322E" w:rsidRDefault="00262434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B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iztonságérzet kialakítása a gyermekben</w:t>
            </w: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EE562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C828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5B0F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510059EC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7CE9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F07B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Családlátogatás tervezése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5FA5" w14:textId="193648B0" w:rsidR="00372C49" w:rsidRPr="001F322E" w:rsidRDefault="0097276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I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dőpontok egyeztetése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294B" w14:textId="507085FB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 xml:space="preserve">Család </w:t>
            </w:r>
            <w:r w:rsidR="008F74A0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é</w:t>
            </w: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s a gyermek megismeréséhez, szempontrendszer kidolgozása. Ajánd</w:t>
            </w:r>
            <w:r w:rsidR="004D796B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é</w:t>
            </w: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k készítése.</w:t>
            </w:r>
          </w:p>
          <w:p w14:paraId="16C3C863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42E5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4F97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2C32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04BCFB7E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91D2" w14:textId="77777777" w:rsidR="00372C49" w:rsidRPr="001F322E" w:rsidRDefault="00372C49" w:rsidP="00372C49">
            <w:pPr>
              <w:spacing w:after="24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EC05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Napirend elkészítése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67A3" w14:textId="5C74959C" w:rsidR="00372C49" w:rsidRPr="001F322E" w:rsidRDefault="0097276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Tervezés a c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soport korösszetételének megfelelően, évszakhoz igazodva stb.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7C0AB" w14:textId="3ED8D56D" w:rsidR="00372C49" w:rsidRPr="001F322E" w:rsidRDefault="00372C49" w:rsidP="00372C49">
            <w:pPr>
              <w:spacing w:before="240" w:after="0" w:line="240" w:lineRule="auto"/>
              <w:ind w:right="-429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A</w:t>
            </w:r>
            <w:r w:rsidR="008F74A0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 xml:space="preserve"> lehető</w:t>
            </w: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 xml:space="preserve"> legtöbb játékidő biztosítása, levegőzés tervezése.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1BB0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1849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69132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19AD2B9F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B975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AF8C" w14:textId="7F9C6F10" w:rsidR="00372C49" w:rsidRPr="001F322E" w:rsidRDefault="0097276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H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avi csoportmegbeszélés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52DF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F3A6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21D0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01CE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FC1F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39C11887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3E11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DAB4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Témák a tapasztalatszerzéshez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24FF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4358" w14:textId="74AF919B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Őszi termésekkel ismerkedés, gyűjtögetés, válogatás</w:t>
            </w:r>
            <w:r w:rsidR="00972769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78C9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8D7D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BF6A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36DDE3CC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D6C6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b/>
                <w:bCs/>
                <w:kern w:val="0"/>
                <w:sz w:val="22"/>
                <w:lang w:eastAsia="hu-HU"/>
                <w14:ligatures w14:val="none"/>
              </w:rPr>
              <w:t>Október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3AB4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DDE3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26C8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8DEA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19E2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BEB4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455441E9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CBDE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FDC9" w14:textId="2F5DC082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Játék</w:t>
            </w:r>
            <w:r w:rsidR="00972769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-</w:t>
            </w: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készlet átvizsgálása, esetleg játékcsere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BE7E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Funkció sarkok kialakítása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C3A3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Saját készítésű játék, funkciójáték elhelyezése, a fejlesztés érdekében.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1236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A530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124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049F9AFE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6DB2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2EA4" w14:textId="3AAF1345" w:rsidR="00372C49" w:rsidRPr="001F322E" w:rsidRDefault="0097276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C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soportszoba dekorációjának tervezése, aktualizálása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0F69" w14:textId="698301F3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Tálak, kosarak, termések kihelyezése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81413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Ősz szimbólumainak a megjelenítse.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6EA27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BE6C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1093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70CCF275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AF9A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A306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Havi csoportmegbeszélés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1597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17BA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F431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0C96E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3B54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  <w:tr w:rsidR="001F322E" w:rsidRPr="001F322E" w14:paraId="397993EE" w14:textId="77777777" w:rsidTr="001F322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76E8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45442" w14:textId="77777777" w:rsidR="00372C49" w:rsidRPr="001F322E" w:rsidRDefault="00372C4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Témák a tapasztalatszerzéshez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147BD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9E1EB" w14:textId="61EEB6D8" w:rsidR="00372C49" w:rsidRPr="001F322E" w:rsidRDefault="00972769" w:rsidP="00372C49">
            <w:pPr>
              <w:spacing w:before="240"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I</w:t>
            </w:r>
            <w:r w:rsidR="00372C49"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smerkedés az alkotó tevékenység eszközeivel, az ősz színeivel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59B0" w14:textId="77777777" w:rsidR="00372C49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  <w:p w14:paraId="7E740B59" w14:textId="77777777" w:rsidR="004F12CA" w:rsidRDefault="004F12CA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  <w:p w14:paraId="5A0CE06B" w14:textId="19E1973F" w:rsidR="004F12CA" w:rsidRPr="001F322E" w:rsidRDefault="004F12CA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3FDD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D6B5" w14:textId="77777777" w:rsidR="00372C49" w:rsidRPr="001F322E" w:rsidRDefault="00372C49" w:rsidP="00372C49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</w:pPr>
          </w:p>
        </w:tc>
      </w:tr>
    </w:tbl>
    <w:p w14:paraId="05D4E48E" w14:textId="018A8458" w:rsidR="004F12CA" w:rsidRDefault="004F12CA">
      <w:r>
        <w:br w:type="page"/>
      </w:r>
    </w:p>
    <w:tbl>
      <w:tblPr>
        <w:tblStyle w:val="Rcsostblzat"/>
        <w:tblW w:w="14454" w:type="dxa"/>
        <w:tblLook w:val="04A0" w:firstRow="1" w:lastRow="0" w:firstColumn="1" w:lastColumn="0" w:noHBand="0" w:noVBand="1"/>
      </w:tblPr>
      <w:tblGrid>
        <w:gridCol w:w="1398"/>
        <w:gridCol w:w="2389"/>
        <w:gridCol w:w="2646"/>
        <w:gridCol w:w="2949"/>
        <w:gridCol w:w="2379"/>
        <w:gridCol w:w="1275"/>
        <w:gridCol w:w="1418"/>
      </w:tblGrid>
      <w:tr w:rsidR="004F12CA" w14:paraId="4642950A" w14:textId="77777777" w:rsidTr="00205999">
        <w:tc>
          <w:tcPr>
            <w:tcW w:w="1398" w:type="dxa"/>
          </w:tcPr>
          <w:p w14:paraId="471E6D56" w14:textId="3225E84D" w:rsidR="004F12CA" w:rsidRDefault="004F12CA">
            <w:bookmarkStart w:id="11" w:name="_Hlk171071549"/>
            <w:r w:rsidRPr="001F322E">
              <w:rPr>
                <w:rFonts w:eastAsia="Times New Roman" w:cs="Times New Roman"/>
                <w:b/>
                <w:bCs/>
                <w:kern w:val="0"/>
                <w:sz w:val="22"/>
                <w:lang w:eastAsia="hu-HU"/>
                <w14:ligatures w14:val="none"/>
              </w:rPr>
              <w:t>November</w:t>
            </w:r>
          </w:p>
        </w:tc>
        <w:tc>
          <w:tcPr>
            <w:tcW w:w="2389" w:type="dxa"/>
          </w:tcPr>
          <w:p w14:paraId="755554CE" w14:textId="77777777" w:rsidR="004F12CA" w:rsidRDefault="004F12CA"/>
        </w:tc>
        <w:tc>
          <w:tcPr>
            <w:tcW w:w="2646" w:type="dxa"/>
          </w:tcPr>
          <w:p w14:paraId="65A3577F" w14:textId="77777777" w:rsidR="004F12CA" w:rsidRDefault="004F12CA"/>
        </w:tc>
        <w:tc>
          <w:tcPr>
            <w:tcW w:w="2949" w:type="dxa"/>
          </w:tcPr>
          <w:p w14:paraId="46609C4C" w14:textId="77777777" w:rsidR="004F12CA" w:rsidRDefault="004F12CA"/>
        </w:tc>
        <w:tc>
          <w:tcPr>
            <w:tcW w:w="2379" w:type="dxa"/>
          </w:tcPr>
          <w:p w14:paraId="0358DE70" w14:textId="77777777" w:rsidR="004F12CA" w:rsidRDefault="004F12CA"/>
        </w:tc>
        <w:tc>
          <w:tcPr>
            <w:tcW w:w="1275" w:type="dxa"/>
          </w:tcPr>
          <w:p w14:paraId="035A2577" w14:textId="77777777" w:rsidR="004F12CA" w:rsidRDefault="004F12CA"/>
        </w:tc>
        <w:tc>
          <w:tcPr>
            <w:tcW w:w="1418" w:type="dxa"/>
          </w:tcPr>
          <w:p w14:paraId="345BF13E" w14:textId="77777777" w:rsidR="004F12CA" w:rsidRDefault="004F12CA"/>
        </w:tc>
      </w:tr>
      <w:bookmarkEnd w:id="11"/>
      <w:tr w:rsidR="00205999" w14:paraId="444F6F2C" w14:textId="77777777" w:rsidTr="00205999">
        <w:tc>
          <w:tcPr>
            <w:tcW w:w="1398" w:type="dxa"/>
          </w:tcPr>
          <w:p w14:paraId="1B024B9B" w14:textId="77777777" w:rsidR="004F12CA" w:rsidRDefault="004F12CA" w:rsidP="004F12CA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479C" w14:textId="6E85B377" w:rsidR="004F12CA" w:rsidRDefault="004F12CA" w:rsidP="004F12CA"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Szülőcsoportos beszélgetés szervezése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E65" w14:textId="7AA93270" w:rsidR="004F12CA" w:rsidRDefault="004F12CA" w:rsidP="004F12CA"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Ötletbörze, megszervezése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308C" w14:textId="4800FEF4" w:rsidR="004F12CA" w:rsidRDefault="004F12CA" w:rsidP="004F12CA"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Csoport nevelési kérdéseihez igazodó téma kijelölése a felméréshez</w:t>
            </w: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.</w:t>
            </w:r>
          </w:p>
        </w:tc>
        <w:tc>
          <w:tcPr>
            <w:tcW w:w="2379" w:type="dxa"/>
          </w:tcPr>
          <w:p w14:paraId="4E154C1E" w14:textId="0069DB35" w:rsidR="004F12CA" w:rsidRDefault="004F12CA" w:rsidP="004F12CA">
            <w:r w:rsidRPr="004F12CA">
              <w:t>családi nap</w:t>
            </w:r>
          </w:p>
        </w:tc>
        <w:tc>
          <w:tcPr>
            <w:tcW w:w="1275" w:type="dxa"/>
          </w:tcPr>
          <w:p w14:paraId="2215EBE6" w14:textId="77777777" w:rsidR="004F12CA" w:rsidRDefault="004F12CA" w:rsidP="004F12CA"/>
        </w:tc>
        <w:tc>
          <w:tcPr>
            <w:tcW w:w="1418" w:type="dxa"/>
          </w:tcPr>
          <w:p w14:paraId="3E079798" w14:textId="77777777" w:rsidR="004F12CA" w:rsidRDefault="004F12CA" w:rsidP="004F12CA"/>
        </w:tc>
      </w:tr>
      <w:tr w:rsidR="00205999" w14:paraId="36EA273E" w14:textId="77777777" w:rsidTr="00205999">
        <w:tc>
          <w:tcPr>
            <w:tcW w:w="1398" w:type="dxa"/>
          </w:tcPr>
          <w:p w14:paraId="73400D6F" w14:textId="77777777" w:rsidR="004F12CA" w:rsidRDefault="004F12CA" w:rsidP="004F12CA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4F9C" w14:textId="1A42BDB7" w:rsidR="004F12CA" w:rsidRDefault="004F12CA" w:rsidP="004F12CA"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Gondozási sorrend felülvizsgálata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1047" w14:textId="6941B1AD" w:rsidR="004F12CA" w:rsidRDefault="004F12CA" w:rsidP="004F12CA"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Felülvizsgálat a</w:t>
            </w: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 xml:space="preserve"> gyermekek alkalmazkodása, önállóság fejlődésének a figyelembevételével szoktatási időszak vége felé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5054" w14:textId="184A2E4A" w:rsidR="004F12CA" w:rsidRDefault="004F12CA" w:rsidP="004F12CA"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Egyéni bánásmód alkalmazása a fejlődés tükrében.</w:t>
            </w:r>
          </w:p>
        </w:tc>
        <w:tc>
          <w:tcPr>
            <w:tcW w:w="2379" w:type="dxa"/>
          </w:tcPr>
          <w:p w14:paraId="3E228CDE" w14:textId="77777777" w:rsidR="004F12CA" w:rsidRDefault="004F12CA" w:rsidP="004F12CA"/>
        </w:tc>
        <w:tc>
          <w:tcPr>
            <w:tcW w:w="1275" w:type="dxa"/>
          </w:tcPr>
          <w:p w14:paraId="4E82FF22" w14:textId="77777777" w:rsidR="004F12CA" w:rsidRDefault="004F12CA" w:rsidP="004F12CA"/>
        </w:tc>
        <w:tc>
          <w:tcPr>
            <w:tcW w:w="1418" w:type="dxa"/>
          </w:tcPr>
          <w:p w14:paraId="12829711" w14:textId="77777777" w:rsidR="004F12CA" w:rsidRDefault="004F12CA" w:rsidP="004F12CA"/>
        </w:tc>
      </w:tr>
      <w:tr w:rsidR="00205999" w14:paraId="2822BAA9" w14:textId="77777777" w:rsidTr="00205999">
        <w:tc>
          <w:tcPr>
            <w:tcW w:w="1398" w:type="dxa"/>
          </w:tcPr>
          <w:p w14:paraId="2EBC2984" w14:textId="77777777" w:rsidR="004F12CA" w:rsidRDefault="004F12CA" w:rsidP="004F12CA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7E54" w14:textId="4F00B9B9" w:rsidR="004F12CA" w:rsidRDefault="004F12CA" w:rsidP="004F12CA"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H</w:t>
            </w:r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avi csoportmegbeszélés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1A07" w14:textId="77777777" w:rsidR="004F12CA" w:rsidRDefault="004F12CA" w:rsidP="004F12CA"/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839D" w14:textId="77777777" w:rsidR="004F12CA" w:rsidRDefault="004F12CA" w:rsidP="004F12CA"/>
        </w:tc>
        <w:tc>
          <w:tcPr>
            <w:tcW w:w="2379" w:type="dxa"/>
          </w:tcPr>
          <w:p w14:paraId="41F50EA7" w14:textId="77777777" w:rsidR="004F12CA" w:rsidRDefault="004F12CA" w:rsidP="004F12CA"/>
        </w:tc>
        <w:tc>
          <w:tcPr>
            <w:tcW w:w="1275" w:type="dxa"/>
          </w:tcPr>
          <w:p w14:paraId="713FF6CE" w14:textId="77777777" w:rsidR="004F12CA" w:rsidRDefault="004F12CA" w:rsidP="004F12CA"/>
        </w:tc>
        <w:tc>
          <w:tcPr>
            <w:tcW w:w="1418" w:type="dxa"/>
          </w:tcPr>
          <w:p w14:paraId="3DEC2A62" w14:textId="77777777" w:rsidR="004F12CA" w:rsidRDefault="004F12CA" w:rsidP="004F12CA"/>
        </w:tc>
      </w:tr>
      <w:tr w:rsidR="00205999" w14:paraId="6A62B2BD" w14:textId="77777777" w:rsidTr="00205999">
        <w:tc>
          <w:tcPr>
            <w:tcW w:w="1398" w:type="dxa"/>
          </w:tcPr>
          <w:p w14:paraId="1F93FBC8" w14:textId="77777777" w:rsidR="004F12CA" w:rsidRDefault="004F12CA" w:rsidP="004F12CA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D85D" w14:textId="69E1C01A" w:rsidR="004F12CA" w:rsidRDefault="004F12CA" w:rsidP="004F12CA"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Témák a tapasztalatszerzéshez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1DD0" w14:textId="149393BE" w:rsidR="004F12CA" w:rsidRDefault="004F12CA" w:rsidP="004F12CA"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Ünnepkörhöz kapcsolódó téma meghatározása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669D" w14:textId="7C97A1E2" w:rsidR="004F12CA" w:rsidRDefault="004F12CA" w:rsidP="004F12CA">
            <w:r w:rsidRPr="001F322E"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Hagyományok megismertetése</w:t>
            </w:r>
            <w:r>
              <w:rPr>
                <w:rFonts w:eastAsia="Times New Roman" w:cs="Times New Roman"/>
                <w:kern w:val="0"/>
                <w:sz w:val="22"/>
                <w:lang w:eastAsia="hu-HU"/>
                <w14:ligatures w14:val="none"/>
              </w:rPr>
              <w:t>.</w:t>
            </w:r>
          </w:p>
        </w:tc>
        <w:tc>
          <w:tcPr>
            <w:tcW w:w="2379" w:type="dxa"/>
          </w:tcPr>
          <w:p w14:paraId="64487BC3" w14:textId="77777777" w:rsidR="004F12CA" w:rsidRDefault="004F12CA" w:rsidP="004F12CA"/>
        </w:tc>
        <w:tc>
          <w:tcPr>
            <w:tcW w:w="1275" w:type="dxa"/>
          </w:tcPr>
          <w:p w14:paraId="4BC0C2E1" w14:textId="77777777" w:rsidR="004F12CA" w:rsidRDefault="004F12CA" w:rsidP="004F12CA"/>
        </w:tc>
        <w:tc>
          <w:tcPr>
            <w:tcW w:w="1418" w:type="dxa"/>
          </w:tcPr>
          <w:p w14:paraId="3D00FFD0" w14:textId="77777777" w:rsidR="004F12CA" w:rsidRDefault="004F12CA" w:rsidP="004F12CA"/>
        </w:tc>
      </w:tr>
    </w:tbl>
    <w:p w14:paraId="3A03D0B4" w14:textId="77777777" w:rsidR="004F12CA" w:rsidRDefault="004F12CA"/>
    <w:p w14:paraId="5F293239" w14:textId="123B259F" w:rsidR="001F322E" w:rsidRDefault="004F12CA" w:rsidP="00372C49">
      <w:pPr>
        <w:spacing w:after="0" w:line="240" w:lineRule="auto"/>
        <w:rPr>
          <w:rFonts w:eastAsia="Times New Roman" w:cs="Times New Roman"/>
          <w:kern w:val="0"/>
          <w:sz w:val="22"/>
          <w:lang w:eastAsia="hu-HU"/>
          <w14:ligatures w14:val="none"/>
        </w:rPr>
        <w:sectPr w:rsidR="001F322E" w:rsidSect="001F322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eastAsia="Times New Roman" w:cs="Times New Roman"/>
          <w:kern w:val="0"/>
          <w:sz w:val="22"/>
          <w:lang w:eastAsia="hu-HU"/>
          <w14:ligatures w14:val="none"/>
        </w:rPr>
        <w:t xml:space="preserve"> </w:t>
      </w:r>
    </w:p>
    <w:p w14:paraId="38012DD0" w14:textId="6F81DD95" w:rsidR="00372C49" w:rsidRDefault="00372C49" w:rsidP="00C53B1B">
      <w:pPr>
        <w:pStyle w:val="Cmsor1"/>
        <w:numPr>
          <w:ilvl w:val="0"/>
          <w:numId w:val="91"/>
        </w:numPr>
        <w:rPr>
          <w:rFonts w:eastAsia="Times New Roman"/>
          <w:lang w:eastAsia="hu-HU"/>
        </w:rPr>
      </w:pPr>
      <w:bookmarkStart w:id="12" w:name="_Toc173237391"/>
      <w:r w:rsidRPr="00372C49">
        <w:rPr>
          <w:rFonts w:eastAsia="Times New Roman"/>
          <w:lang w:eastAsia="hu-HU"/>
        </w:rPr>
        <w:t>Spontán érés támogatásának lehetőségei a gyermekcsoportban</w:t>
      </w:r>
      <w:bookmarkEnd w:id="12"/>
    </w:p>
    <w:p w14:paraId="20474920" w14:textId="093A0E6B" w:rsidR="00372C49" w:rsidRPr="00372C49" w:rsidRDefault="00372C49" w:rsidP="00372C49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spontán érés támogatása egy olyan tudatos, pedagógiai tevékenység, mely alkalmazásával a kisgyermek spontán érése során fejlődésnek indult képességei és készségei kibontakoztatásához a kisgyermeknevelő a legoptimálisabb tárgyi és pszichés feltételeket teremti meg.</w:t>
      </w:r>
    </w:p>
    <w:p w14:paraId="69CD0BD1" w14:textId="1E4DF7D6" w:rsidR="00372C49" w:rsidRPr="00372C49" w:rsidRDefault="00372C49" w:rsidP="00372C49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dokumentumban ezt a pedagógia</w:t>
      </w:r>
      <w:r w:rsidR="00072DEC">
        <w:rPr>
          <w:rFonts w:eastAsia="Times New Roman" w:cs="Times New Roman"/>
          <w:kern w:val="0"/>
          <w:szCs w:val="24"/>
          <w:lang w:eastAsia="hu-HU"/>
          <w14:ligatures w14:val="none"/>
        </w:rPr>
        <w:t>i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tevékenységet kell bemutatni. </w:t>
      </w:r>
    </w:p>
    <w:p w14:paraId="7A4B3DCB" w14:textId="77777777" w:rsidR="00372C49" w:rsidRPr="00372C49" w:rsidRDefault="00372C49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338E9207" w14:textId="77777777" w:rsidR="00372C49" w:rsidRPr="00372C49" w:rsidRDefault="00372C49" w:rsidP="00372C49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feltöltés feltételei: </w:t>
      </w:r>
    </w:p>
    <w:p w14:paraId="7F84E4FD" w14:textId="69D4F0A5" w:rsidR="00372C49" w:rsidRPr="00372C49" w:rsidRDefault="00372C49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2851C4EF" w14:textId="5B950AF4" w:rsidR="00372C49" w:rsidRPr="00372C49" w:rsidRDefault="00372C49" w:rsidP="00372C49">
      <w:pPr>
        <w:numPr>
          <w:ilvl w:val="0"/>
          <w:numId w:val="69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dokumentum szakmai tartalma saját csoportban szerzett tapasztalatokra épül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63FCC496" w14:textId="7FD225F4" w:rsidR="00372C49" w:rsidRPr="00372C49" w:rsidRDefault="00372C49" w:rsidP="00372C49">
      <w:pPr>
        <w:numPr>
          <w:ilvl w:val="0"/>
          <w:numId w:val="69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megállapítások saját tapasztalatra épülő példákkal alátámasztottak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730E9E6F" w14:textId="2920D0F8" w:rsidR="00372C49" w:rsidRPr="00372C49" w:rsidRDefault="00372C49" w:rsidP="00372C49">
      <w:pPr>
        <w:numPr>
          <w:ilvl w:val="0"/>
          <w:numId w:val="69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dokumentum tartalmában nem mond ellent az Alapprogramban foglaltaknak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12E0F067" w14:textId="77777777" w:rsidR="00372C49" w:rsidRPr="00372C49" w:rsidRDefault="00372C49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5A735E6E" w14:textId="77777777" w:rsidR="00372C49" w:rsidRPr="00372C49" w:rsidRDefault="00372C49" w:rsidP="00372C49">
      <w:pPr>
        <w:spacing w:after="12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>Ajánlott szempontok a dokumentum elkészítéséhez:</w:t>
      </w:r>
    </w:p>
    <w:p w14:paraId="16FA98F3" w14:textId="6AFD8A90" w:rsidR="00372C49" w:rsidRPr="00372C49" w:rsidRDefault="00BC12C9" w:rsidP="00372C49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namnézis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26CA66D7" w14:textId="1BB9B9AA" w:rsidR="00372C49" w:rsidRPr="00372C49" w:rsidRDefault="00BC12C9" w:rsidP="00372C49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sérülés típusának megfelelő szakértői vélemény tartalmának rövid bemutatása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3DD8014D" w14:textId="3F147245" w:rsidR="00372C49" w:rsidRPr="00372C49" w:rsidRDefault="00BC12C9" w:rsidP="00372C49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c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saládi háttér jellemzői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2B6AD7B" w14:textId="0E708DCC" w:rsidR="00372C49" w:rsidRPr="00372C49" w:rsidRDefault="00BC12C9" w:rsidP="00372C49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gyermek jelen állapotának (szociabilitás, mozgás, beszéd, önkiszolgálás, kognitív képességek) bemutatása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552A1E99" w14:textId="0EFC7E97" w:rsidR="00372C49" w:rsidRPr="00372C49" w:rsidRDefault="00BC12C9" w:rsidP="00372C49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leírtak alapján a fejlesztendő terület meghatározása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BE4C865" w14:textId="0791122B" w:rsidR="00372C49" w:rsidRPr="00372C49" w:rsidRDefault="00BC12C9" w:rsidP="00372C49">
      <w:pPr>
        <w:numPr>
          <w:ilvl w:val="0"/>
          <w:numId w:val="70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lkalmazott feladatok, módszerek, eszközök ismertetése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2E8AB5A" w14:textId="41A2E488" w:rsidR="00372C49" w:rsidRPr="00372C49" w:rsidRDefault="00BC12C9" w:rsidP="00372C49">
      <w:pPr>
        <w:numPr>
          <w:ilvl w:val="0"/>
          <w:numId w:val="70"/>
        </w:numPr>
        <w:spacing w:after="240" w:line="240" w:lineRule="auto"/>
        <w:ind w:left="717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s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zülők, társkisgyermeknevelő, segítő szakemberek szerepe, velük való együttműködés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53025B4F" w14:textId="77777777" w:rsidR="00372C49" w:rsidRPr="00372C49" w:rsidRDefault="00372C49" w:rsidP="00C53B1B">
      <w:pPr>
        <w:pStyle w:val="Cmsor1"/>
        <w:numPr>
          <w:ilvl w:val="0"/>
          <w:numId w:val="91"/>
        </w:numPr>
        <w:rPr>
          <w:rFonts w:eastAsia="Times New Roman"/>
          <w:lang w:eastAsia="hu-HU"/>
        </w:rPr>
      </w:pPr>
      <w:bookmarkStart w:id="13" w:name="_Toc173237392"/>
      <w:r w:rsidRPr="00372C49">
        <w:rPr>
          <w:rFonts w:eastAsia="Times New Roman"/>
          <w:lang w:eastAsia="hu-HU"/>
        </w:rPr>
        <w:t>Digitális eszközhasználat lehetőségei a bölcsődében – sablon</w:t>
      </w:r>
      <w:bookmarkEnd w:id="13"/>
      <w:r w:rsidRPr="00372C49">
        <w:rPr>
          <w:rFonts w:eastAsia="Times New Roman"/>
          <w:lang w:eastAsia="hu-HU"/>
        </w:rPr>
        <w:t> </w:t>
      </w:r>
    </w:p>
    <w:p w14:paraId="1C75C7B5" w14:textId="31732979" w:rsidR="00372C49" w:rsidRPr="00372C49" w:rsidRDefault="00372C49" w:rsidP="00372C49">
      <w:pPr>
        <w:spacing w:before="240"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 digitális eszközök alkalmazása sokféleképpen támogathatja a kisgyermeknevelő ismeretátadó stratégiáját, azonban a bölcsődés korosztály életkori sajátosságai miatt használatuk tudatos és átgondolt pedagógiai munkát igényel. Ügyelni kell arra, hogy ne az eszközön legyen a hangsúly, hanem a pedagógiai tartalom domináljon. A tapasztalatszerzés gazdagítása céljából jól használható a tablet, </w:t>
      </w:r>
      <w:r w:rsidR="002044BA">
        <w:rPr>
          <w:rFonts w:eastAsia="Times New Roman" w:cs="Times New Roman"/>
          <w:kern w:val="0"/>
          <w:szCs w:val="24"/>
          <w:lang w:eastAsia="hu-HU"/>
          <w14:ligatures w14:val="none"/>
        </w:rPr>
        <w:t>audio-eszközként a CD-lejátszó, vizuális eszközként a projektor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. </w:t>
      </w:r>
    </w:p>
    <w:p w14:paraId="6D7B34B5" w14:textId="23DB329D" w:rsidR="00372C49" w:rsidRPr="00372C49" w:rsidRDefault="002044BA" w:rsidP="00330926">
      <w:pPr>
        <w:spacing w:before="120"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digitális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eszközök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 módszerek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használata megjelenhet</w:t>
      </w:r>
    </w:p>
    <w:p w14:paraId="2AA1E84F" w14:textId="3D8893BE" w:rsidR="00372C49" w:rsidRPr="00372C49" w:rsidRDefault="00372C49" w:rsidP="00330926">
      <w:pPr>
        <w:numPr>
          <w:ilvl w:val="0"/>
          <w:numId w:val="72"/>
        </w:numPr>
        <w:spacing w:before="120" w:after="0" w:line="240" w:lineRule="auto"/>
        <w:ind w:left="714" w:hanging="357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szakmai fejlődést elősegítő digitális források keresésében, például: különböző sablonok, minták, valamint a tevékenységhez kapcsolódó szakirodalmi források, irodalmi, zenei alkotások gyűjtésében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059EF8D" w14:textId="77777777" w:rsidR="00372C49" w:rsidRPr="00372C49" w:rsidRDefault="00372C49" w:rsidP="00372C49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különféle digitális kommunikációs csatornák és eszközök használatában és alkalmazásában, a kommunikációs céltól és kontextustól függően a szervezeten belül és azon túl, például:</w:t>
      </w:r>
    </w:p>
    <w:p w14:paraId="3547A753" w14:textId="77777777" w:rsidR="00372C49" w:rsidRPr="00372C49" w:rsidRDefault="00372C49" w:rsidP="00372C49">
      <w:pPr>
        <w:numPr>
          <w:ilvl w:val="0"/>
          <w:numId w:val="72"/>
        </w:numPr>
        <w:spacing w:after="0" w:line="240" w:lineRule="auto"/>
        <w:ind w:left="1276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szülők egyéni tájékoztatása, </w:t>
      </w:r>
    </w:p>
    <w:p w14:paraId="18EAF059" w14:textId="77777777" w:rsidR="00372C49" w:rsidRPr="00372C49" w:rsidRDefault="00372C49" w:rsidP="00372C49">
      <w:pPr>
        <w:numPr>
          <w:ilvl w:val="0"/>
          <w:numId w:val="72"/>
        </w:numPr>
        <w:spacing w:after="0" w:line="240" w:lineRule="auto"/>
        <w:ind w:left="1276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kommunikáció a pedagógiai projekthez kapcsolódó harmadik féllel,</w:t>
      </w:r>
    </w:p>
    <w:p w14:paraId="08134DF8" w14:textId="6CCBC8B4" w:rsidR="00372C49" w:rsidRPr="00372C49" w:rsidRDefault="00372C49" w:rsidP="00372C49">
      <w:pPr>
        <w:numPr>
          <w:ilvl w:val="0"/>
          <w:numId w:val="72"/>
        </w:numPr>
        <w:spacing w:after="0" w:line="240" w:lineRule="auto"/>
        <w:ind w:left="1276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kommunikáció az intézmény weboldalán a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z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intézményi platformokon vagy kommunikációs szolgáltatásokon keresztül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7A2C915" w14:textId="60DFA590" w:rsidR="00372C49" w:rsidRPr="00372C49" w:rsidRDefault="00372C49" w:rsidP="00372C49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az intézmény weboldalához történő tartalmi hozzájárulásban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B0907FD" w14:textId="7EDF6F08" w:rsidR="00372C49" w:rsidRPr="00372C49" w:rsidRDefault="00372C49" w:rsidP="00372C49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digitális prezentáció intézményi célokra történő készítésében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54845B30" w14:textId="5CB3916C" w:rsidR="00372C49" w:rsidRPr="00372C49" w:rsidRDefault="00372C49" w:rsidP="00372C49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online képzési lehetőségek használatában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74AB1807" w14:textId="6FDEBE76" w:rsidR="00372C49" w:rsidRPr="00372C49" w:rsidRDefault="00372C49" w:rsidP="00372C49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irodai szoftverek használatában kérdőívek, szakmai dokumentumok elkészítésében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2C5AB58" w14:textId="2B318302" w:rsidR="00372C49" w:rsidRPr="00372C49" w:rsidRDefault="00372C49" w:rsidP="00372C49">
      <w:pPr>
        <w:numPr>
          <w:ilvl w:val="0"/>
          <w:numId w:val="72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játék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készítés folyamatában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544B30E6" w14:textId="113FE769" w:rsidR="00372C49" w:rsidRPr="00372C49" w:rsidRDefault="00372C49" w:rsidP="008F74A0">
      <w:pPr>
        <w:spacing w:before="240" w:after="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Ezen szempontok alapján javasolt egy olyan tevékenység megvalósulását leírni, amely során a kisgyermeknevelő különböző formában használta </w:t>
      </w:r>
      <w:r w:rsidR="002044BA">
        <w:rPr>
          <w:rFonts w:eastAsia="Times New Roman" w:cs="Times New Roman"/>
          <w:kern w:val="0"/>
          <w:szCs w:val="24"/>
          <w:lang w:eastAsia="hu-HU"/>
          <w14:ligatures w14:val="none"/>
        </w:rPr>
        <w:t>a digitális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eszközöket pedagógiai munkájában.</w:t>
      </w:r>
    </w:p>
    <w:p w14:paraId="639FD0E7" w14:textId="77777777" w:rsidR="00372C49" w:rsidRPr="00372C49" w:rsidRDefault="00372C49" w:rsidP="00372C49">
      <w:pPr>
        <w:spacing w:before="200" w:after="120"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feltöltés feltételei:</w:t>
      </w:r>
    </w:p>
    <w:p w14:paraId="051E1699" w14:textId="25EE946F" w:rsidR="00372C49" w:rsidRPr="00372C49" w:rsidRDefault="002044BA" w:rsidP="00372C49">
      <w:pPr>
        <w:numPr>
          <w:ilvl w:val="0"/>
          <w:numId w:val="73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 digitális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eszköz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 módszer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alkalmazása bölcsődei pedagógiai tevékenységhez kapcsolódik</w:t>
      </w:r>
      <w:r w:rsidR="00BC12C9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E55958A" w14:textId="50B6D9B6" w:rsidR="00372C49" w:rsidRPr="00372C49" w:rsidRDefault="00BC12C9" w:rsidP="00372C49">
      <w:pPr>
        <w:numPr>
          <w:ilvl w:val="0"/>
          <w:numId w:val="73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felhasznált vagy elkészített digitális tartalom nyilvánosan letölthető.</w:t>
      </w:r>
    </w:p>
    <w:p w14:paraId="6FBEFA9C" w14:textId="77777777" w:rsidR="00372C49" w:rsidRP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Korcsoport: </w:t>
      </w:r>
    </w:p>
    <w:p w14:paraId="0CA12504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tevékenység ideje: </w:t>
      </w:r>
    </w:p>
    <w:p w14:paraId="1D15C520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tevékenység helye: </w:t>
      </w:r>
    </w:p>
    <w:p w14:paraId="673818B7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tevékenység formája:</w:t>
      </w:r>
    </w:p>
    <w:p w14:paraId="6E19183E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tevékenység témája:</w:t>
      </w:r>
    </w:p>
    <w:p w14:paraId="53C3F4B7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Integrált nevelési területek:</w:t>
      </w:r>
    </w:p>
    <w:p w14:paraId="1F8FE36E" w14:textId="11CAF0C3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(anyanyelvi, irodalmi, művészeti nevelés stb.) </w:t>
      </w:r>
    </w:p>
    <w:p w14:paraId="6E14A95B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 A tevékenység előzményei:</w:t>
      </w:r>
    </w:p>
    <w:p w14:paraId="29B20351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tevékenység típusa: </w:t>
      </w:r>
    </w:p>
    <w:p w14:paraId="2D360CA0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(új tapasztalatot szerző, gyakorló; alkalmazó, ismétlő; rendszerező, kombinált)</w:t>
      </w:r>
    </w:p>
    <w:p w14:paraId="0D8F1392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tevékenység módszerei: </w:t>
      </w:r>
    </w:p>
    <w:p w14:paraId="44EE796B" w14:textId="77777777" w:rsidR="00372C49" w:rsidRP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(szemléltetés, bemutatás, magyarázat, beszélgetés, megfigyeltetés, ellenőrzés, értékelés, gyakorlás, közös tevékenység)</w:t>
      </w:r>
    </w:p>
    <w:p w14:paraId="0BB4CC40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tevékenység eszközei:</w:t>
      </w:r>
    </w:p>
    <w:p w14:paraId="320C6694" w14:textId="59ABE079" w:rsidR="00372C49" w:rsidRDefault="00372C49" w:rsidP="00372C49">
      <w:pPr>
        <w:spacing w:line="240" w:lineRule="auto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A projekt bemutatása</w:t>
      </w:r>
    </w:p>
    <w:p w14:paraId="31CF5CB2" w14:textId="59254B4A" w:rsidR="00AF4914" w:rsidRDefault="00AF4914" w:rsidP="00AF4914">
      <w:pPr>
        <w:pStyle w:val="Listaszerbekezds"/>
        <w:numPr>
          <w:ilvl w:val="0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Projektcélok</w:t>
      </w:r>
    </w:p>
    <w:p w14:paraId="06C647ED" w14:textId="29EDE71B" w:rsidR="00AF4914" w:rsidRDefault="00AF4914" w:rsidP="00AF4914">
      <w:pPr>
        <w:pStyle w:val="Listaszerbekezds"/>
        <w:numPr>
          <w:ilvl w:val="0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Tervezés szakasza</w:t>
      </w:r>
    </w:p>
    <w:p w14:paraId="26C7AE2F" w14:textId="3A25135B" w:rsidR="00AF4914" w:rsidRDefault="00AF4914" w:rsidP="00AF4914">
      <w:pPr>
        <w:pStyle w:val="Listaszerbekezds"/>
        <w:numPr>
          <w:ilvl w:val="1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az előkészítés, szakmai egyeztetés, feladatok elosztásának menete,</w:t>
      </w:r>
    </w:p>
    <w:p w14:paraId="27EAB858" w14:textId="31D38545" w:rsidR="00AF4914" w:rsidRDefault="00AF4914" w:rsidP="00AF4914">
      <w:pPr>
        <w:pStyle w:val="Listaszerbekezds"/>
        <w:numPr>
          <w:ilvl w:val="1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a pedagógus konkrét feladatai a projektben,</w:t>
      </w:r>
    </w:p>
    <w:p w14:paraId="1AAC63C9" w14:textId="6A49853F" w:rsidR="00AF4914" w:rsidRDefault="00AF4914" w:rsidP="00AF4914">
      <w:pPr>
        <w:pStyle w:val="Listaszerbekezds"/>
        <w:numPr>
          <w:ilvl w:val="1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 xml:space="preserve">a </w:t>
      </w:r>
      <w:r w:rsidRPr="00AF4914"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 xml:space="preserve">tevékenységekhez kapcsolódó </w:t>
      </w:r>
      <w:r w:rsidR="002044BA"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digitális</w:t>
      </w:r>
      <w:r w:rsidRPr="00AF4914"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 xml:space="preserve"> eszközhasználat céljának, formájának, tevékenységeknek a bemutatása (például okos telefon, link- megosztás csoportban, különböző alkalmazások, platformok, stb.)</w:t>
      </w: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.</w:t>
      </w:r>
    </w:p>
    <w:p w14:paraId="259657AC" w14:textId="09EB5AD2" w:rsidR="00AF4914" w:rsidRDefault="00AF4914" w:rsidP="00AF4914">
      <w:pPr>
        <w:pStyle w:val="Listaszerbekezds"/>
        <w:numPr>
          <w:ilvl w:val="0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Eredményesség/döntések indokoltsága</w:t>
      </w:r>
    </w:p>
    <w:p w14:paraId="2507E689" w14:textId="488F5A59" w:rsidR="00AF4914" w:rsidRDefault="00AF4914" w:rsidP="00AF4914">
      <w:pPr>
        <w:pStyle w:val="Listaszerbekezds"/>
        <w:numPr>
          <w:ilvl w:val="0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Megvalósítás szakasza</w:t>
      </w:r>
    </w:p>
    <w:p w14:paraId="3E89E95D" w14:textId="490B6DA7" w:rsidR="00AF4914" w:rsidRDefault="00AF4914" w:rsidP="00AF4914">
      <w:pPr>
        <w:pStyle w:val="Listaszerbekezds"/>
        <w:numPr>
          <w:ilvl w:val="1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szülők bevonása, tájékoztatása,</w:t>
      </w:r>
    </w:p>
    <w:p w14:paraId="567A7529" w14:textId="75023964" w:rsidR="00AF4914" w:rsidRDefault="00AF4914" w:rsidP="00AF4914">
      <w:pPr>
        <w:pStyle w:val="Listaszerbekezds"/>
        <w:numPr>
          <w:ilvl w:val="1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csoportszoba tárgyi környezetének kialakítása,</w:t>
      </w:r>
    </w:p>
    <w:p w14:paraId="1493219E" w14:textId="6F0B05F4" w:rsidR="00AF4914" w:rsidRPr="002044BA" w:rsidRDefault="00AF4914" w:rsidP="00AF4914">
      <w:pPr>
        <w:pStyle w:val="Listaszerbekezds"/>
        <w:numPr>
          <w:ilvl w:val="1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a projekt rövid leírása.</w:t>
      </w:r>
    </w:p>
    <w:p w14:paraId="7091F127" w14:textId="25D50B02" w:rsidR="00AF4914" w:rsidRPr="002044BA" w:rsidRDefault="00AF4914" w:rsidP="002044BA">
      <w:pPr>
        <w:pStyle w:val="Listaszerbekezds"/>
        <w:numPr>
          <w:ilvl w:val="0"/>
          <w:numId w:val="87"/>
        </w:numPr>
        <w:spacing w:line="240" w:lineRule="auto"/>
        <w:rPr>
          <w:rFonts w:eastAsia="Times New Roman" w:cs="Times New Roman"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Cs/>
          <w:kern w:val="0"/>
          <w:szCs w:val="24"/>
          <w:lang w:eastAsia="hu-HU"/>
          <w14:ligatures w14:val="none"/>
        </w:rPr>
        <w:t>Célok megvalósulásának értékelése</w:t>
      </w:r>
    </w:p>
    <w:p w14:paraId="598D9FC5" w14:textId="248467A5" w:rsidR="00372C49" w:rsidRPr="00372C49" w:rsidRDefault="00372C49" w:rsidP="00372C49">
      <w:pPr>
        <w:spacing w:before="24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Felhasznált források</w:t>
      </w:r>
      <w:r w:rsidR="005C5B3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:</w:t>
      </w: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 </w:t>
      </w:r>
    </w:p>
    <w:p w14:paraId="29373956" w14:textId="392A5DFF" w:rsidR="00372C49" w:rsidRPr="00372C49" w:rsidRDefault="00372C49" w:rsidP="00372C49">
      <w:pPr>
        <w:spacing w:after="24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Mellékletek (alkotások, pillanatképek stb.)</w:t>
      </w:r>
      <w:r w:rsidR="005C5B3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:</w:t>
      </w:r>
    </w:p>
    <w:p w14:paraId="6A47EB12" w14:textId="483D9C8A" w:rsidR="00372C49" w:rsidRDefault="00372C49" w:rsidP="00C53B1B">
      <w:pPr>
        <w:pStyle w:val="Cmsor1"/>
        <w:numPr>
          <w:ilvl w:val="0"/>
          <w:numId w:val="91"/>
        </w:numPr>
        <w:rPr>
          <w:rFonts w:eastAsia="Times New Roman"/>
          <w:lang w:eastAsia="hu-HU"/>
        </w:rPr>
      </w:pPr>
      <w:bookmarkStart w:id="14" w:name="_Toc173237393"/>
      <w:r w:rsidRPr="00372C49">
        <w:rPr>
          <w:rFonts w:eastAsia="Times New Roman"/>
          <w:lang w:eastAsia="hu-HU"/>
        </w:rPr>
        <w:t>Környezeti nevelés a bölcsődében – sablon</w:t>
      </w:r>
      <w:bookmarkEnd w:id="14"/>
      <w:r w:rsidRPr="00372C49">
        <w:rPr>
          <w:rFonts w:eastAsia="Times New Roman"/>
          <w:lang w:eastAsia="hu-HU"/>
        </w:rPr>
        <w:t> </w:t>
      </w:r>
    </w:p>
    <w:p w14:paraId="7EAB2A74" w14:textId="77777777" w:rsidR="00205999" w:rsidRPr="00205999" w:rsidRDefault="00205999" w:rsidP="00205999">
      <w:pPr>
        <w:rPr>
          <w:lang w:eastAsia="hu-HU"/>
        </w:rPr>
      </w:pPr>
    </w:p>
    <w:p w14:paraId="641205AD" w14:textId="2964D608" w:rsidR="00372C49" w:rsidRP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fenntarthatóság, környezeti nevelés hangsúlyos társadalmi elvárás. Elemeiből több beépíthető a bölcsődei mindennapokba a szemléletformálás szintjén. </w:t>
      </w:r>
    </w:p>
    <w:p w14:paraId="2270AC85" w14:textId="110E7982" w:rsidR="00372C49" w:rsidRP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 dokumentumban olyan pedagógiai munkát kell bemutatni, amelyben a kisgyermeknevelő példamutatásával, eszközkészletével, tapasztalatszerzési lehetőségek a biztosítása révén a gyermekek saját élményekre épülő ismeretet szerezhetnek a természeti jelenségekről, 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a 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környezet szépség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é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ről és annak megóvásáról.</w:t>
      </w:r>
    </w:p>
    <w:p w14:paraId="579728A8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Tevékenység témája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: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ab/>
        <w:t> </w:t>
      </w:r>
    </w:p>
    <w:p w14:paraId="5CFF93AA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Kisgyermeknevelő neve:</w:t>
      </w:r>
    </w:p>
    <w:p w14:paraId="53D0CA68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Gyermek csoport kora, összetétele:</w:t>
      </w:r>
    </w:p>
    <w:p w14:paraId="0BF1D5F8" w14:textId="77777777" w:rsidR="00372C49" w:rsidRPr="00372C49" w:rsidRDefault="00372C49" w:rsidP="00372C49">
      <w:pPr>
        <w:spacing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Környezeti nevelés célja az adott témában:</w:t>
      </w:r>
    </w:p>
    <w:p w14:paraId="57AA4AEE" w14:textId="77777777" w:rsidR="00372C49" w:rsidRPr="00372C49" w:rsidRDefault="00372C49" w:rsidP="00372C49">
      <w:pPr>
        <w:spacing w:after="12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Környezeti nevelés feladata az adott témában:</w:t>
      </w:r>
    </w:p>
    <w:p w14:paraId="3B09835F" w14:textId="735838E7" w:rsidR="00372C49" w:rsidRPr="00372C49" w:rsidRDefault="00372C49" w:rsidP="00372C49">
      <w:pPr>
        <w:numPr>
          <w:ilvl w:val="0"/>
          <w:numId w:val="75"/>
        </w:numPr>
        <w:spacing w:after="0" w:line="240" w:lineRule="auto"/>
        <w:ind w:left="71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információ bővítés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7701B777" w14:textId="1A8BFD77" w:rsidR="00372C49" w:rsidRPr="00372C49" w:rsidRDefault="00372C49" w:rsidP="00372C49">
      <w:pPr>
        <w:numPr>
          <w:ilvl w:val="0"/>
          <w:numId w:val="75"/>
        </w:numPr>
        <w:spacing w:after="0" w:line="240" w:lineRule="auto"/>
        <w:ind w:left="71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beszédkészség fejlesztése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17E835E9" w14:textId="07878857" w:rsidR="00372C49" w:rsidRPr="00372C49" w:rsidRDefault="00372C49" w:rsidP="00372C49">
      <w:pPr>
        <w:numPr>
          <w:ilvl w:val="0"/>
          <w:numId w:val="75"/>
        </w:numPr>
        <w:spacing w:after="0" w:line="240" w:lineRule="auto"/>
        <w:ind w:left="71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közösségi élmény, együtt játszás örömének megteremtése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268F1DA" w14:textId="738F4425" w:rsidR="00372C49" w:rsidRPr="00372C49" w:rsidRDefault="002044BA" w:rsidP="00372C49">
      <w:pPr>
        <w:numPr>
          <w:ilvl w:val="0"/>
          <w:numId w:val="75"/>
        </w:numPr>
        <w:spacing w:after="0" w:line="240" w:lineRule="auto"/>
        <w:ind w:left="71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digitális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eszköz használata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F13199A" w14:textId="343B5FF8" w:rsidR="00372C49" w:rsidRPr="00372C49" w:rsidRDefault="00372C49" w:rsidP="00372C49">
      <w:pPr>
        <w:numPr>
          <w:ilvl w:val="0"/>
          <w:numId w:val="75"/>
        </w:numPr>
        <w:spacing w:after="240" w:line="240" w:lineRule="auto"/>
        <w:ind w:left="71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művészeti nevelés, mondóka, mese vers alkalmazása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2ACA07E2" w14:textId="63454663" w:rsidR="00372C49" w:rsidRPr="00372C49" w:rsidRDefault="004D796B" w:rsidP="008F74A0">
      <w:pPr>
        <w:numPr>
          <w:ilvl w:val="0"/>
          <w:numId w:val="76"/>
        </w:numPr>
        <w:spacing w:line="240" w:lineRule="auto"/>
        <w:ind w:left="284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 xml:space="preserve"> </w:t>
      </w:r>
      <w:r w:rsidR="00372C49"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Tervezés szakasza:</w:t>
      </w:r>
    </w:p>
    <w:p w14:paraId="239D21E6" w14:textId="1DF158B2" w:rsidR="00372C49" w:rsidRPr="00372C49" w:rsidRDefault="00372C49" w:rsidP="00372C49">
      <w:pPr>
        <w:numPr>
          <w:ilvl w:val="0"/>
          <w:numId w:val="77"/>
        </w:numPr>
        <w:spacing w:after="0" w:line="240" w:lineRule="auto"/>
        <w:ind w:left="71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képeskönyvek, leporellók előkészítése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5E2A4241" w14:textId="62307D34" w:rsidR="00372C49" w:rsidRPr="00372C49" w:rsidRDefault="00372C49" w:rsidP="00372C49">
      <w:pPr>
        <w:numPr>
          <w:ilvl w:val="0"/>
          <w:numId w:val="77"/>
        </w:numPr>
        <w:spacing w:after="0" w:line="240" w:lineRule="auto"/>
        <w:ind w:left="71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kirakós, párosító játékok, vagy saját készítésű játék elkészítése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163C9F51" w14:textId="794031C4" w:rsidR="00372C49" w:rsidRPr="00372C49" w:rsidRDefault="00372C49" w:rsidP="00372C49">
      <w:pPr>
        <w:numPr>
          <w:ilvl w:val="0"/>
          <w:numId w:val="77"/>
        </w:numPr>
        <w:spacing w:after="0" w:line="240" w:lineRule="auto"/>
        <w:ind w:left="71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online források kutatása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EB8A8E3" w14:textId="4EE461A8" w:rsidR="00372C49" w:rsidRPr="00372C49" w:rsidRDefault="00372C49" w:rsidP="00372C49">
      <w:pPr>
        <w:numPr>
          <w:ilvl w:val="0"/>
          <w:numId w:val="77"/>
        </w:numPr>
        <w:spacing w:after="240" w:line="240" w:lineRule="auto"/>
        <w:ind w:left="71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szülők bevonása gyűjtőmunkába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7D33EAB9" w14:textId="06AE29A8" w:rsidR="00372C49" w:rsidRPr="00372C49" w:rsidRDefault="00372C49" w:rsidP="00372C49">
      <w:pPr>
        <w:numPr>
          <w:ilvl w:val="0"/>
          <w:numId w:val="78"/>
        </w:numPr>
        <w:spacing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Megvalósulás szakasza</w:t>
      </w:r>
      <w:r w:rsidR="005C5B3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:</w:t>
      </w:r>
    </w:p>
    <w:p w14:paraId="4BC0A861" w14:textId="6B14592E" w:rsidR="00372C49" w:rsidRPr="00372C49" w:rsidRDefault="00372C49" w:rsidP="00372C49">
      <w:pPr>
        <w:numPr>
          <w:ilvl w:val="0"/>
          <w:numId w:val="79"/>
        </w:numPr>
        <w:spacing w:after="0" w:line="240" w:lineRule="auto"/>
        <w:ind w:left="71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Megvalósult terv konkrét leírása</w:t>
      </w:r>
      <w:r w:rsidR="005C5B31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</w:p>
    <w:p w14:paraId="39085DBE" w14:textId="2A833E54" w:rsidR="00372C49" w:rsidRPr="00372C49" w:rsidRDefault="00372C49" w:rsidP="00372C49">
      <w:pPr>
        <w:spacing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</w:p>
    <w:p w14:paraId="110106F6" w14:textId="6280D3E4" w:rsidR="00372C49" w:rsidRPr="00372C49" w:rsidRDefault="00372C49" w:rsidP="00372C49">
      <w:pPr>
        <w:numPr>
          <w:ilvl w:val="0"/>
          <w:numId w:val="80"/>
        </w:numPr>
        <w:spacing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Összegzés</w:t>
      </w:r>
      <w:r w:rsidR="005C5B31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:</w:t>
      </w:r>
    </w:p>
    <w:p w14:paraId="6F74C309" w14:textId="77777777" w:rsidR="00372C49" w:rsidRPr="00372C49" w:rsidRDefault="00372C49" w:rsidP="00372C49">
      <w:pPr>
        <w:numPr>
          <w:ilvl w:val="0"/>
          <w:numId w:val="81"/>
        </w:numPr>
        <w:spacing w:after="0" w:line="240" w:lineRule="auto"/>
        <w:ind w:left="717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Milyennek értékeli a tervezett tevékenységet?</w:t>
      </w:r>
    </w:p>
    <w:p w14:paraId="6D6B2EE5" w14:textId="77777777" w:rsidR="00372C49" w:rsidRPr="00372C49" w:rsidRDefault="00372C49" w:rsidP="00372C49">
      <w:pPr>
        <w:numPr>
          <w:ilvl w:val="0"/>
          <w:numId w:val="81"/>
        </w:numPr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kitűzött cél, hogyan valósult meg?</w:t>
      </w:r>
    </w:p>
    <w:p w14:paraId="43F3067F" w14:textId="77777777" w:rsidR="00372C49" w:rsidRPr="002044BA" w:rsidRDefault="00372C49" w:rsidP="002044BA">
      <w:pPr>
        <w:numPr>
          <w:ilvl w:val="0"/>
          <w:numId w:val="81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Mennyire voltak aktívak a gyermekek?</w:t>
      </w:r>
    </w:p>
    <w:p w14:paraId="5D4D00FD" w14:textId="77777777" w:rsidR="00372C49" w:rsidRPr="002044BA" w:rsidRDefault="00372C49" w:rsidP="002044BA">
      <w:pPr>
        <w:numPr>
          <w:ilvl w:val="0"/>
          <w:numId w:val="81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Mi keltette fel leginkább a kíváncsiságukat? </w:t>
      </w:r>
    </w:p>
    <w:p w14:paraId="6E2BD55B" w14:textId="07FADD42" w:rsidR="00372C49" w:rsidRPr="00372C49" w:rsidRDefault="00372C49" w:rsidP="004D796B">
      <w:pPr>
        <w:numPr>
          <w:ilvl w:val="0"/>
          <w:numId w:val="81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gyermekek játékához hogyan tudta beilleszteni a tervét? </w:t>
      </w:r>
    </w:p>
    <w:p w14:paraId="22A4F008" w14:textId="77777777" w:rsidR="00372C49" w:rsidRPr="00372C49" w:rsidRDefault="00372C49" w:rsidP="004D796B">
      <w:pPr>
        <w:numPr>
          <w:ilvl w:val="0"/>
          <w:numId w:val="81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Milyen ismereteket tudott átadni?</w:t>
      </w:r>
    </w:p>
    <w:p w14:paraId="2C993302" w14:textId="0EAF2F74" w:rsidR="00372C49" w:rsidRPr="00372C49" w:rsidRDefault="00372C49" w:rsidP="004D796B">
      <w:pPr>
        <w:numPr>
          <w:ilvl w:val="0"/>
          <w:numId w:val="81"/>
        </w:numPr>
        <w:spacing w:after="0" w:line="240" w:lineRule="auto"/>
        <w:ind w:left="714" w:hanging="357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Saját készítésű játék során használt</w:t>
      </w:r>
      <w:r w:rsidR="0073435B">
        <w:rPr>
          <w:rFonts w:eastAsia="Times New Roman" w:cs="Times New Roman"/>
          <w:kern w:val="0"/>
          <w:szCs w:val="24"/>
          <w:lang w:eastAsia="hu-HU"/>
          <w14:ligatures w14:val="none"/>
        </w:rPr>
        <w:t>-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e újrahasznosítható eszközt? </w:t>
      </w:r>
    </w:p>
    <w:p w14:paraId="09BD7C0E" w14:textId="1F9F5EC4" w:rsidR="00372C49" w:rsidRDefault="00372C49" w:rsidP="004D796B">
      <w:pPr>
        <w:numPr>
          <w:ilvl w:val="0"/>
          <w:numId w:val="81"/>
        </w:numPr>
        <w:spacing w:after="240" w:line="240" w:lineRule="auto"/>
        <w:ind w:left="717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begyűjtött képeket mire</w:t>
      </w:r>
      <w:r w:rsidR="004D796B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és milyen formában használta föl?</w:t>
      </w:r>
      <w:r w:rsidRPr="004D796B">
        <w:rPr>
          <w:rFonts w:eastAsia="Times New Roman" w:cs="Times New Roman"/>
          <w:kern w:val="0"/>
          <w:szCs w:val="24"/>
          <w:lang w:eastAsia="hu-HU"/>
          <w14:ligatures w14:val="none"/>
        </w:rPr>
        <w:br/>
      </w:r>
    </w:p>
    <w:p w14:paraId="40033622" w14:textId="56409848" w:rsidR="00205999" w:rsidRDefault="00205999" w:rsidP="00205999">
      <w:pPr>
        <w:spacing w:after="24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</w:p>
    <w:p w14:paraId="071EEB82" w14:textId="77777777" w:rsidR="00205999" w:rsidRPr="004D796B" w:rsidRDefault="00205999" w:rsidP="00205999">
      <w:pPr>
        <w:spacing w:after="240" w:line="240" w:lineRule="auto"/>
        <w:textAlignment w:val="baseline"/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</w:pPr>
    </w:p>
    <w:p w14:paraId="454CE8F9" w14:textId="0788998F" w:rsidR="00372C49" w:rsidRDefault="00372C49" w:rsidP="00C53B1B">
      <w:pPr>
        <w:pStyle w:val="Cmsor1"/>
        <w:numPr>
          <w:ilvl w:val="0"/>
          <w:numId w:val="91"/>
        </w:numPr>
        <w:rPr>
          <w:rFonts w:eastAsia="Times New Roman"/>
          <w:lang w:eastAsia="hu-HU"/>
        </w:rPr>
      </w:pPr>
      <w:bookmarkStart w:id="15" w:name="_Toc173237394"/>
      <w:r w:rsidRPr="00372C49">
        <w:rPr>
          <w:rFonts w:eastAsia="Times New Roman"/>
          <w:lang w:eastAsia="hu-HU"/>
        </w:rPr>
        <w:t>Saját készítésű játékeszköz a gyermekcsoportban</w:t>
      </w:r>
      <w:bookmarkEnd w:id="15"/>
    </w:p>
    <w:p w14:paraId="1E77A857" w14:textId="77777777" w:rsidR="00205999" w:rsidRPr="00205999" w:rsidRDefault="00205999" w:rsidP="00205999">
      <w:pPr>
        <w:rPr>
          <w:lang w:eastAsia="hu-HU"/>
        </w:rPr>
      </w:pPr>
    </w:p>
    <w:p w14:paraId="329261AA" w14:textId="77777777" w:rsidR="00372C49" w:rsidRPr="00372C49" w:rsidRDefault="00372C49" w:rsidP="00372C49">
      <w:pPr>
        <w:spacing w:line="240" w:lineRule="auto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A dokumentumban be kell mutatni egy saját készítésű játékeszköz tervezésének, kivitelezésének folyamatát, funkciójának hasznosságát a gyermek játéktevékenységéhez kapcsolódva. A fázisfolyamatokról és a kész játékról is képet kell csatolni. </w:t>
      </w:r>
    </w:p>
    <w:p w14:paraId="34B97BFE" w14:textId="5CA54D97" w:rsidR="00372C49" w:rsidRPr="00372C49" w:rsidRDefault="00372C49" w:rsidP="00372C49">
      <w:pPr>
        <w:spacing w:line="240" w:lineRule="auto"/>
        <w:ind w:left="426"/>
        <w:jc w:val="both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>Ajánlott szempont</w:t>
      </w:r>
      <w:r w:rsidR="00BF4830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>ok</w:t>
      </w:r>
      <w:r w:rsidRPr="00372C49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 xml:space="preserve"> a dokumentum elkészítéséhez</w:t>
      </w:r>
      <w:r w:rsidR="005C5B31">
        <w:rPr>
          <w:rFonts w:eastAsia="Times New Roman" w:cs="Times New Roman"/>
          <w:i/>
          <w:iCs/>
          <w:kern w:val="0"/>
          <w:szCs w:val="24"/>
          <w:lang w:eastAsia="hu-HU"/>
          <w14:ligatures w14:val="none"/>
        </w:rPr>
        <w:t>:</w:t>
      </w:r>
    </w:p>
    <w:p w14:paraId="4AD692D1" w14:textId="4C9E9377" w:rsidR="00372C49" w:rsidRPr="00372C49" w:rsidRDefault="005C5B31" w:rsidP="00372C49">
      <w:pPr>
        <w:numPr>
          <w:ilvl w:val="0"/>
          <w:numId w:val="83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e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lkészített eszköz megnevezése</w:t>
      </w:r>
      <w:r w:rsidR="0073435B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4CB4A13" w14:textId="7A8C0E80" w:rsidR="00372C49" w:rsidRPr="00372C49" w:rsidRDefault="00262434" w:rsidP="00372C49">
      <w:pPr>
        <w:numPr>
          <w:ilvl w:val="0"/>
          <w:numId w:val="83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g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yermekcsoport életkor szerinti megoszlása (akiknek a játékeszközt tervezte)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25E56ED4" w14:textId="6A152F45" w:rsidR="00372C49" w:rsidRPr="00372C49" w:rsidRDefault="00262434" w:rsidP="00372C49">
      <w:pPr>
        <w:numPr>
          <w:ilvl w:val="0"/>
          <w:numId w:val="83"/>
        </w:numPr>
        <w:spacing w:after="0" w:line="240" w:lineRule="auto"/>
        <w:jc w:val="both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 eszköz tervezésének célja (Milyen pedagógiai gondolatmenet késztette arra, hogy megalkossa a kisgyermekek számára, vagy családi program gazdagításához a játékot?)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DD99022" w14:textId="49C36420" w:rsidR="00372C49" w:rsidRPr="00372C49" w:rsidRDefault="00262434" w:rsidP="00372C49">
      <w:pPr>
        <w:numPr>
          <w:ilvl w:val="0"/>
          <w:numId w:val="83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játékeszköz funkciója (mire és hogyan használható)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4E7B4F61" w14:textId="55A50304" w:rsidR="00372C49" w:rsidRPr="00372C49" w:rsidRDefault="00262434" w:rsidP="00372C49">
      <w:pPr>
        <w:numPr>
          <w:ilvl w:val="0"/>
          <w:numId w:val="83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tervezés folyamata: (ötletgyűjtés, forráskeresés, választás szempontjai stb.)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6BA10CC9" w14:textId="3C3AD7C6" w:rsidR="00372C49" w:rsidRPr="00372C49" w:rsidRDefault="00262434" w:rsidP="00372C49">
      <w:pPr>
        <w:numPr>
          <w:ilvl w:val="0"/>
          <w:numId w:val="83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 anyagszükséglet (újrahasznosított eszköz, környezetben előforduló természetes anyag)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1C745EFA" w14:textId="3874948E" w:rsidR="00372C49" w:rsidRPr="00372C49" w:rsidRDefault="00262434" w:rsidP="00372C49">
      <w:pPr>
        <w:numPr>
          <w:ilvl w:val="0"/>
          <w:numId w:val="83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 xml:space="preserve"> megvalósítás menete: (anyagszükséglet, készítés lépései)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</w:p>
    <w:p w14:paraId="376C5C49" w14:textId="593DCC5F" w:rsidR="00372C49" w:rsidRPr="00372C49" w:rsidRDefault="00262434" w:rsidP="00372C49">
      <w:pPr>
        <w:numPr>
          <w:ilvl w:val="0"/>
          <w:numId w:val="83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>
        <w:rPr>
          <w:rFonts w:eastAsia="Times New Roman" w:cs="Times New Roman"/>
          <w:kern w:val="0"/>
          <w:szCs w:val="24"/>
          <w:lang w:eastAsia="hu-HU"/>
          <w14:ligatures w14:val="none"/>
        </w:rPr>
        <w:t>a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z elkészített játék használatba helyezése (elhelyezés, játékba vonás, kínálás stb</w:t>
      </w:r>
      <w:r w:rsidR="004D796B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)</w:t>
      </w:r>
      <w:r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="00372C49"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531D3097" w14:textId="2253784E" w:rsidR="00372C49" w:rsidRPr="00372C49" w:rsidRDefault="00372C49" w:rsidP="00372C49">
      <w:pPr>
        <w:numPr>
          <w:ilvl w:val="0"/>
          <w:numId w:val="83"/>
        </w:numPr>
        <w:spacing w:after="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összegzés (gyermekek, szülők, kollégák reakciója)</w:t>
      </w:r>
      <w:r w:rsidR="00262434">
        <w:rPr>
          <w:rFonts w:eastAsia="Times New Roman" w:cs="Times New Roman"/>
          <w:kern w:val="0"/>
          <w:szCs w:val="24"/>
          <w:lang w:eastAsia="hu-HU"/>
          <w14:ligatures w14:val="none"/>
        </w:rPr>
        <w:t>,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21DDE30E" w14:textId="32D6368C" w:rsidR="00372C49" w:rsidRPr="00372C49" w:rsidRDefault="00372C49" w:rsidP="00372C49">
      <w:pPr>
        <w:numPr>
          <w:ilvl w:val="0"/>
          <w:numId w:val="83"/>
        </w:numPr>
        <w:spacing w:after="120" w:line="240" w:lineRule="auto"/>
        <w:textAlignment w:val="baseline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önreflexió (célok megvalósítása, eredményesség, fejlesztendő terület stb.)</w:t>
      </w:r>
      <w:r w:rsidR="00262434">
        <w:rPr>
          <w:rFonts w:eastAsia="Times New Roman" w:cs="Times New Roman"/>
          <w:kern w:val="0"/>
          <w:szCs w:val="24"/>
          <w:lang w:eastAsia="hu-HU"/>
          <w14:ligatures w14:val="none"/>
        </w:rPr>
        <w:t>.</w:t>
      </w:r>
      <w:r w:rsidRPr="00372C49">
        <w:rPr>
          <w:rFonts w:eastAsia="Times New Roman" w:cs="Times New Roman"/>
          <w:kern w:val="0"/>
          <w:szCs w:val="24"/>
          <w:lang w:eastAsia="hu-HU"/>
          <w14:ligatures w14:val="none"/>
        </w:rPr>
        <w:t> </w:t>
      </w:r>
    </w:p>
    <w:p w14:paraId="585C4D87" w14:textId="77777777" w:rsidR="00372C49" w:rsidRPr="00372C49" w:rsidRDefault="00372C49" w:rsidP="00372C49">
      <w:pPr>
        <w:spacing w:before="120" w:after="0" w:line="240" w:lineRule="auto"/>
        <w:rPr>
          <w:rFonts w:eastAsia="Times New Roman" w:cs="Times New Roman"/>
          <w:kern w:val="0"/>
          <w:szCs w:val="24"/>
          <w:lang w:eastAsia="hu-HU"/>
          <w14:ligatures w14:val="none"/>
        </w:rPr>
      </w:pPr>
      <w:r w:rsidRPr="00372C49">
        <w:rPr>
          <w:rFonts w:eastAsia="Times New Roman" w:cs="Times New Roman"/>
          <w:b/>
          <w:bCs/>
          <w:kern w:val="0"/>
          <w:szCs w:val="24"/>
          <w:lang w:eastAsia="hu-HU"/>
          <w14:ligatures w14:val="none"/>
        </w:rPr>
        <w:t>Felhasznált irodalom</w:t>
      </w:r>
    </w:p>
    <w:p w14:paraId="251A270C" w14:textId="77777777" w:rsidR="00326367" w:rsidRPr="00DB4604" w:rsidRDefault="00326367"/>
    <w:sectPr w:rsidR="00326367" w:rsidRPr="00DB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F0AEA" w14:textId="77777777" w:rsidR="009865D5" w:rsidRDefault="009865D5" w:rsidP="00DB4604">
      <w:pPr>
        <w:spacing w:after="0" w:line="240" w:lineRule="auto"/>
      </w:pPr>
      <w:r>
        <w:separator/>
      </w:r>
    </w:p>
  </w:endnote>
  <w:endnote w:type="continuationSeparator" w:id="0">
    <w:p w14:paraId="16B07D0E" w14:textId="77777777" w:rsidR="009865D5" w:rsidRDefault="009865D5" w:rsidP="00DB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876653"/>
      <w:docPartObj>
        <w:docPartGallery w:val="Page Numbers (Bottom of Page)"/>
        <w:docPartUnique/>
      </w:docPartObj>
    </w:sdtPr>
    <w:sdtEndPr/>
    <w:sdtContent>
      <w:p w14:paraId="68DB6012" w14:textId="4DDA8057" w:rsidR="007E2C29" w:rsidRDefault="007E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7E5">
          <w:rPr>
            <w:noProof/>
          </w:rPr>
          <w:t>1</w:t>
        </w:r>
        <w:r>
          <w:fldChar w:fldCharType="end"/>
        </w:r>
      </w:p>
    </w:sdtContent>
  </w:sdt>
  <w:p w14:paraId="63AAD8E9" w14:textId="77777777" w:rsidR="007E2C29" w:rsidRDefault="007E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5D761" w14:textId="77777777" w:rsidR="009865D5" w:rsidRDefault="009865D5" w:rsidP="00DB4604">
      <w:pPr>
        <w:spacing w:after="0" w:line="240" w:lineRule="auto"/>
      </w:pPr>
      <w:r>
        <w:separator/>
      </w:r>
    </w:p>
  </w:footnote>
  <w:footnote w:type="continuationSeparator" w:id="0">
    <w:p w14:paraId="3CFFA589" w14:textId="77777777" w:rsidR="009865D5" w:rsidRDefault="009865D5" w:rsidP="00DB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2B7"/>
    <w:multiLevelType w:val="hybridMultilevel"/>
    <w:tmpl w:val="2222CF34"/>
    <w:lvl w:ilvl="0" w:tplc="A9C46F6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DC5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6C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E9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4D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EC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C2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A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CF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152F8"/>
    <w:multiLevelType w:val="multilevel"/>
    <w:tmpl w:val="80A0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A4698"/>
    <w:multiLevelType w:val="multilevel"/>
    <w:tmpl w:val="E7EA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225C1"/>
    <w:multiLevelType w:val="multilevel"/>
    <w:tmpl w:val="3AB2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13C81"/>
    <w:multiLevelType w:val="multilevel"/>
    <w:tmpl w:val="B6DA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BC3A54"/>
    <w:multiLevelType w:val="multilevel"/>
    <w:tmpl w:val="BC4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54A95"/>
    <w:multiLevelType w:val="multilevel"/>
    <w:tmpl w:val="202C8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CE653C"/>
    <w:multiLevelType w:val="multilevel"/>
    <w:tmpl w:val="202C8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417C1"/>
    <w:multiLevelType w:val="multilevel"/>
    <w:tmpl w:val="202C8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1A5D01"/>
    <w:multiLevelType w:val="multilevel"/>
    <w:tmpl w:val="620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354B82"/>
    <w:multiLevelType w:val="hybridMultilevel"/>
    <w:tmpl w:val="12383644"/>
    <w:lvl w:ilvl="0" w:tplc="9B5A35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DD6B59"/>
    <w:multiLevelType w:val="multilevel"/>
    <w:tmpl w:val="134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0C602C"/>
    <w:multiLevelType w:val="multilevel"/>
    <w:tmpl w:val="202C87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511894"/>
    <w:multiLevelType w:val="multilevel"/>
    <w:tmpl w:val="3ED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F101FC"/>
    <w:multiLevelType w:val="multilevel"/>
    <w:tmpl w:val="BACC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0B7440"/>
    <w:multiLevelType w:val="multilevel"/>
    <w:tmpl w:val="202C8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3E1EA3"/>
    <w:multiLevelType w:val="multilevel"/>
    <w:tmpl w:val="EFCC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E937C1"/>
    <w:multiLevelType w:val="multilevel"/>
    <w:tmpl w:val="202C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97746D"/>
    <w:multiLevelType w:val="multilevel"/>
    <w:tmpl w:val="202C8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D02045"/>
    <w:multiLevelType w:val="multilevel"/>
    <w:tmpl w:val="77FC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D10CB0"/>
    <w:multiLevelType w:val="multilevel"/>
    <w:tmpl w:val="827A1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" w15:restartNumberingAfterBreak="0">
    <w:nsid w:val="204660FE"/>
    <w:multiLevelType w:val="multilevel"/>
    <w:tmpl w:val="202C8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B91674"/>
    <w:multiLevelType w:val="multilevel"/>
    <w:tmpl w:val="202C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24C031D"/>
    <w:multiLevelType w:val="multilevel"/>
    <w:tmpl w:val="202C8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734592"/>
    <w:multiLevelType w:val="multilevel"/>
    <w:tmpl w:val="202C8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33A1E10"/>
    <w:multiLevelType w:val="multilevel"/>
    <w:tmpl w:val="202C8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37903E8"/>
    <w:multiLevelType w:val="multilevel"/>
    <w:tmpl w:val="24BEDA2A"/>
    <w:lvl w:ilvl="0">
      <w:start w:val="1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255F0A"/>
    <w:multiLevelType w:val="multilevel"/>
    <w:tmpl w:val="202C8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ED34CA"/>
    <w:multiLevelType w:val="multilevel"/>
    <w:tmpl w:val="202C8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4D3968"/>
    <w:multiLevelType w:val="multilevel"/>
    <w:tmpl w:val="3188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A4426D"/>
    <w:multiLevelType w:val="multilevel"/>
    <w:tmpl w:val="202C8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AFA6606"/>
    <w:multiLevelType w:val="multilevel"/>
    <w:tmpl w:val="6B2A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782A29"/>
    <w:multiLevelType w:val="hybridMultilevel"/>
    <w:tmpl w:val="397A5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57055A"/>
    <w:multiLevelType w:val="multilevel"/>
    <w:tmpl w:val="F7A8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AF1BF6"/>
    <w:multiLevelType w:val="multilevel"/>
    <w:tmpl w:val="D5A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B514A3"/>
    <w:multiLevelType w:val="multilevel"/>
    <w:tmpl w:val="202C8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F5B66E4"/>
    <w:multiLevelType w:val="multilevel"/>
    <w:tmpl w:val="202C8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0073D23"/>
    <w:multiLevelType w:val="multilevel"/>
    <w:tmpl w:val="202C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184585A"/>
    <w:multiLevelType w:val="multilevel"/>
    <w:tmpl w:val="708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1C7694B"/>
    <w:multiLevelType w:val="multilevel"/>
    <w:tmpl w:val="202C8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33B2602F"/>
    <w:multiLevelType w:val="multilevel"/>
    <w:tmpl w:val="202C8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601333"/>
    <w:multiLevelType w:val="hybridMultilevel"/>
    <w:tmpl w:val="6C24FA88"/>
    <w:lvl w:ilvl="0" w:tplc="9B5A3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3D151C"/>
    <w:multiLevelType w:val="hybridMultilevel"/>
    <w:tmpl w:val="23780A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A7053F"/>
    <w:multiLevelType w:val="multilevel"/>
    <w:tmpl w:val="F50666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B6C66AC"/>
    <w:multiLevelType w:val="multilevel"/>
    <w:tmpl w:val="202C8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4A3B44"/>
    <w:multiLevelType w:val="multilevel"/>
    <w:tmpl w:val="BE8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924F80"/>
    <w:multiLevelType w:val="multilevel"/>
    <w:tmpl w:val="2C6C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1F39AC"/>
    <w:multiLevelType w:val="multilevel"/>
    <w:tmpl w:val="202C87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F17005"/>
    <w:multiLevelType w:val="multilevel"/>
    <w:tmpl w:val="93720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47734AC5"/>
    <w:multiLevelType w:val="multilevel"/>
    <w:tmpl w:val="202C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CC00BA"/>
    <w:multiLevelType w:val="hybridMultilevel"/>
    <w:tmpl w:val="1982DB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D602F"/>
    <w:multiLevelType w:val="multilevel"/>
    <w:tmpl w:val="202C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9712D97"/>
    <w:multiLevelType w:val="multilevel"/>
    <w:tmpl w:val="202C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A61F61"/>
    <w:multiLevelType w:val="multilevel"/>
    <w:tmpl w:val="FBDC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A0446C1"/>
    <w:multiLevelType w:val="multilevel"/>
    <w:tmpl w:val="2E7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177587"/>
    <w:multiLevelType w:val="multilevel"/>
    <w:tmpl w:val="38E6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9846DB"/>
    <w:multiLevelType w:val="multilevel"/>
    <w:tmpl w:val="245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355B01"/>
    <w:multiLevelType w:val="multilevel"/>
    <w:tmpl w:val="202C8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F64FF8"/>
    <w:multiLevelType w:val="multilevel"/>
    <w:tmpl w:val="2BA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D7A77D2"/>
    <w:multiLevelType w:val="multilevel"/>
    <w:tmpl w:val="202C8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D9B7435"/>
    <w:multiLevelType w:val="multilevel"/>
    <w:tmpl w:val="202C8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03422F5"/>
    <w:multiLevelType w:val="multilevel"/>
    <w:tmpl w:val="B4B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59466B"/>
    <w:multiLevelType w:val="multilevel"/>
    <w:tmpl w:val="202C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4C838A6"/>
    <w:multiLevelType w:val="multilevel"/>
    <w:tmpl w:val="01F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4A3F22"/>
    <w:multiLevelType w:val="multilevel"/>
    <w:tmpl w:val="548A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8102E2D"/>
    <w:multiLevelType w:val="multilevel"/>
    <w:tmpl w:val="202C8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865509E"/>
    <w:multiLevelType w:val="multilevel"/>
    <w:tmpl w:val="18689BC8"/>
    <w:lvl w:ilvl="0">
      <w:start w:val="1"/>
      <w:numFmt w:val="bullet"/>
      <w:lvlText w:val=""/>
      <w:lvlJc w:val="left"/>
      <w:pPr>
        <w:tabs>
          <w:tab w:val="num" w:pos="-3528"/>
        </w:tabs>
        <w:ind w:left="-35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808"/>
        </w:tabs>
        <w:ind w:left="-28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088"/>
        </w:tabs>
        <w:ind w:left="-20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1368"/>
        </w:tabs>
        <w:ind w:left="-13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648"/>
        </w:tabs>
        <w:ind w:left="-6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"/>
        </w:tabs>
        <w:ind w:left="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9813A0"/>
    <w:multiLevelType w:val="multilevel"/>
    <w:tmpl w:val="0660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F22DA5"/>
    <w:multiLevelType w:val="multilevel"/>
    <w:tmpl w:val="7A2EBD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9" w15:restartNumberingAfterBreak="0">
    <w:nsid w:val="5C2D65B8"/>
    <w:multiLevelType w:val="multilevel"/>
    <w:tmpl w:val="202C8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BD76AA"/>
    <w:multiLevelType w:val="multilevel"/>
    <w:tmpl w:val="C510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1" w15:restartNumberingAfterBreak="0">
    <w:nsid w:val="5E331460"/>
    <w:multiLevelType w:val="multilevel"/>
    <w:tmpl w:val="C442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EC56759"/>
    <w:multiLevelType w:val="multilevel"/>
    <w:tmpl w:val="41CC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3BB3ABA"/>
    <w:multiLevelType w:val="multilevel"/>
    <w:tmpl w:val="202C8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5140E8A"/>
    <w:multiLevelType w:val="multilevel"/>
    <w:tmpl w:val="06BA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5857CDE"/>
    <w:multiLevelType w:val="multilevel"/>
    <w:tmpl w:val="2C8ECE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6" w15:restartNumberingAfterBreak="0">
    <w:nsid w:val="66EF33E0"/>
    <w:multiLevelType w:val="multilevel"/>
    <w:tmpl w:val="B97A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6FB7D23"/>
    <w:multiLevelType w:val="multilevel"/>
    <w:tmpl w:val="1AC0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7736AFF"/>
    <w:multiLevelType w:val="multilevel"/>
    <w:tmpl w:val="20B8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7B72204"/>
    <w:multiLevelType w:val="multilevel"/>
    <w:tmpl w:val="5D2E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9B938BC"/>
    <w:multiLevelType w:val="multilevel"/>
    <w:tmpl w:val="C92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AA332DB"/>
    <w:multiLevelType w:val="multilevel"/>
    <w:tmpl w:val="5966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BAD176B"/>
    <w:multiLevelType w:val="multilevel"/>
    <w:tmpl w:val="202C8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C233749"/>
    <w:multiLevelType w:val="hybridMultilevel"/>
    <w:tmpl w:val="5300989C"/>
    <w:lvl w:ilvl="0" w:tplc="3C04DE9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DEA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0A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A8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67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803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6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E6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46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1313417"/>
    <w:multiLevelType w:val="multilevel"/>
    <w:tmpl w:val="202C8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4CF6FCC"/>
    <w:multiLevelType w:val="multilevel"/>
    <w:tmpl w:val="202C87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5E75E69"/>
    <w:multiLevelType w:val="multilevel"/>
    <w:tmpl w:val="202C8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76404F0"/>
    <w:multiLevelType w:val="multilevel"/>
    <w:tmpl w:val="202C87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D2538E4"/>
    <w:multiLevelType w:val="multilevel"/>
    <w:tmpl w:val="202C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CB5A0B"/>
    <w:multiLevelType w:val="multilevel"/>
    <w:tmpl w:val="624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54"/>
  </w:num>
  <w:num w:numId="3">
    <w:abstractNumId w:val="18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71"/>
  </w:num>
  <w:num w:numId="6">
    <w:abstractNumId w:val="19"/>
  </w:num>
  <w:num w:numId="7">
    <w:abstractNumId w:val="67"/>
  </w:num>
  <w:num w:numId="8">
    <w:abstractNumId w:val="78"/>
  </w:num>
  <w:num w:numId="9">
    <w:abstractNumId w:val="29"/>
  </w:num>
  <w:num w:numId="10">
    <w:abstractNumId w:val="55"/>
  </w:num>
  <w:num w:numId="11">
    <w:abstractNumId w:val="45"/>
  </w:num>
  <w:num w:numId="12">
    <w:abstractNumId w:val="43"/>
  </w:num>
  <w:num w:numId="13">
    <w:abstractNumId w:val="25"/>
    <w:lvlOverride w:ilvl="0">
      <w:lvl w:ilvl="0">
        <w:numFmt w:val="decimal"/>
        <w:lvlText w:val="%1."/>
        <w:lvlJc w:val="left"/>
      </w:lvl>
    </w:lvlOverride>
  </w:num>
  <w:num w:numId="14">
    <w:abstractNumId w:val="49"/>
  </w:num>
  <w:num w:numId="15">
    <w:abstractNumId w:val="84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17"/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11"/>
  </w:num>
  <w:num w:numId="21">
    <w:abstractNumId w:val="30"/>
    <w:lvlOverride w:ilvl="0">
      <w:lvl w:ilvl="0">
        <w:numFmt w:val="decimal"/>
        <w:lvlText w:val="%1."/>
        <w:lvlJc w:val="left"/>
      </w:lvl>
    </w:lvlOverride>
  </w:num>
  <w:num w:numId="22">
    <w:abstractNumId w:val="16"/>
  </w:num>
  <w:num w:numId="23">
    <w:abstractNumId w:val="14"/>
  </w:num>
  <w:num w:numId="24">
    <w:abstractNumId w:val="34"/>
  </w:num>
  <w:num w:numId="25">
    <w:abstractNumId w:val="9"/>
  </w:num>
  <w:num w:numId="26">
    <w:abstractNumId w:val="23"/>
    <w:lvlOverride w:ilvl="0">
      <w:lvl w:ilvl="0">
        <w:numFmt w:val="decimal"/>
        <w:lvlText w:val="%1."/>
        <w:lvlJc w:val="left"/>
      </w:lvl>
    </w:lvlOverride>
  </w:num>
  <w:num w:numId="27">
    <w:abstractNumId w:val="33"/>
  </w:num>
  <w:num w:numId="28">
    <w:abstractNumId w:val="21"/>
    <w:lvlOverride w:ilvl="0">
      <w:lvl w:ilvl="0">
        <w:numFmt w:val="decimal"/>
        <w:lvlText w:val="%1."/>
        <w:lvlJc w:val="left"/>
      </w:lvl>
    </w:lvlOverride>
  </w:num>
  <w:num w:numId="29">
    <w:abstractNumId w:val="88"/>
  </w:num>
  <w:num w:numId="30">
    <w:abstractNumId w:val="66"/>
  </w:num>
  <w:num w:numId="31">
    <w:abstractNumId w:val="36"/>
    <w:lvlOverride w:ilvl="0">
      <w:lvl w:ilvl="0">
        <w:numFmt w:val="decimal"/>
        <w:lvlText w:val="%1."/>
        <w:lvlJc w:val="left"/>
      </w:lvl>
    </w:lvlOverride>
  </w:num>
  <w:num w:numId="32">
    <w:abstractNumId w:val="26"/>
  </w:num>
  <w:num w:numId="33">
    <w:abstractNumId w:val="59"/>
    <w:lvlOverride w:ilvl="0">
      <w:lvl w:ilvl="0">
        <w:numFmt w:val="decimal"/>
        <w:lvlText w:val="%1."/>
        <w:lvlJc w:val="left"/>
      </w:lvl>
    </w:lvlOverride>
  </w:num>
  <w:num w:numId="34">
    <w:abstractNumId w:val="31"/>
  </w:num>
  <w:num w:numId="35">
    <w:abstractNumId w:val="82"/>
    <w:lvlOverride w:ilvl="0">
      <w:lvl w:ilvl="0">
        <w:numFmt w:val="decimal"/>
        <w:lvlText w:val="%1."/>
        <w:lvlJc w:val="left"/>
      </w:lvl>
    </w:lvlOverride>
  </w:num>
  <w:num w:numId="36">
    <w:abstractNumId w:val="2"/>
  </w:num>
  <w:num w:numId="37">
    <w:abstractNumId w:val="8"/>
    <w:lvlOverride w:ilvl="0">
      <w:lvl w:ilvl="0">
        <w:numFmt w:val="decimal"/>
        <w:lvlText w:val="%1."/>
        <w:lvlJc w:val="left"/>
      </w:lvl>
    </w:lvlOverride>
  </w:num>
  <w:num w:numId="38">
    <w:abstractNumId w:val="74"/>
  </w:num>
  <w:num w:numId="39">
    <w:abstractNumId w:val="40"/>
    <w:lvlOverride w:ilvl="0">
      <w:lvl w:ilvl="0">
        <w:numFmt w:val="decimal"/>
        <w:lvlText w:val="%1."/>
        <w:lvlJc w:val="left"/>
      </w:lvl>
    </w:lvlOverride>
  </w:num>
  <w:num w:numId="40">
    <w:abstractNumId w:val="56"/>
  </w:num>
  <w:num w:numId="41">
    <w:abstractNumId w:val="69"/>
    <w:lvlOverride w:ilvl="0">
      <w:lvl w:ilvl="0">
        <w:numFmt w:val="decimal"/>
        <w:lvlText w:val="%1."/>
        <w:lvlJc w:val="left"/>
      </w:lvl>
    </w:lvlOverride>
  </w:num>
  <w:num w:numId="42">
    <w:abstractNumId w:val="4"/>
  </w:num>
  <w:num w:numId="43">
    <w:abstractNumId w:val="12"/>
    <w:lvlOverride w:ilvl="0">
      <w:lvl w:ilvl="0">
        <w:numFmt w:val="decimal"/>
        <w:lvlText w:val="%1."/>
        <w:lvlJc w:val="left"/>
      </w:lvl>
    </w:lvlOverride>
  </w:num>
  <w:num w:numId="44">
    <w:abstractNumId w:val="46"/>
  </w:num>
  <w:num w:numId="45">
    <w:abstractNumId w:val="87"/>
    <w:lvlOverride w:ilvl="0">
      <w:lvl w:ilvl="0">
        <w:numFmt w:val="decimal"/>
        <w:lvlText w:val="%1."/>
        <w:lvlJc w:val="left"/>
      </w:lvl>
    </w:lvlOverride>
  </w:num>
  <w:num w:numId="46">
    <w:abstractNumId w:val="61"/>
  </w:num>
  <w:num w:numId="47">
    <w:abstractNumId w:val="85"/>
    <w:lvlOverride w:ilvl="0">
      <w:lvl w:ilvl="0">
        <w:numFmt w:val="decimal"/>
        <w:lvlText w:val="%1."/>
        <w:lvlJc w:val="left"/>
      </w:lvl>
    </w:lvlOverride>
  </w:num>
  <w:num w:numId="48">
    <w:abstractNumId w:val="79"/>
  </w:num>
  <w:num w:numId="49">
    <w:abstractNumId w:val="52"/>
  </w:num>
  <w:num w:numId="50">
    <w:abstractNumId w:val="81"/>
  </w:num>
  <w:num w:numId="51">
    <w:abstractNumId w:val="28"/>
    <w:lvlOverride w:ilvl="0">
      <w:lvl w:ilvl="0">
        <w:numFmt w:val="decimal"/>
        <w:lvlText w:val="%1."/>
        <w:lvlJc w:val="left"/>
      </w:lvl>
    </w:lvlOverride>
  </w:num>
  <w:num w:numId="52">
    <w:abstractNumId w:val="51"/>
  </w:num>
  <w:num w:numId="53">
    <w:abstractNumId w:val="44"/>
    <w:lvlOverride w:ilvl="0">
      <w:lvl w:ilvl="0">
        <w:numFmt w:val="decimal"/>
        <w:lvlText w:val="%1."/>
        <w:lvlJc w:val="left"/>
      </w:lvl>
    </w:lvlOverride>
  </w:num>
  <w:num w:numId="54">
    <w:abstractNumId w:val="39"/>
  </w:num>
  <w:num w:numId="55">
    <w:abstractNumId w:val="13"/>
  </w:num>
  <w:num w:numId="56">
    <w:abstractNumId w:val="60"/>
    <w:lvlOverride w:ilvl="0">
      <w:lvl w:ilvl="0">
        <w:numFmt w:val="decimal"/>
        <w:lvlText w:val="%1."/>
        <w:lvlJc w:val="left"/>
      </w:lvl>
    </w:lvlOverride>
  </w:num>
  <w:num w:numId="57">
    <w:abstractNumId w:val="60"/>
    <w:lvlOverride w:ilvl="0">
      <w:lvl w:ilvl="0">
        <w:numFmt w:val="decimal"/>
        <w:lvlText w:val="%1."/>
        <w:lvlJc w:val="left"/>
      </w:lvl>
    </w:lvlOverride>
  </w:num>
  <w:num w:numId="58">
    <w:abstractNumId w:val="76"/>
  </w:num>
  <w:num w:numId="59">
    <w:abstractNumId w:val="57"/>
    <w:lvlOverride w:ilvl="0">
      <w:lvl w:ilvl="0">
        <w:numFmt w:val="decimal"/>
        <w:lvlText w:val="%1."/>
        <w:lvlJc w:val="left"/>
      </w:lvl>
    </w:lvlOverride>
  </w:num>
  <w:num w:numId="60">
    <w:abstractNumId w:val="57"/>
    <w:lvlOverride w:ilvl="0">
      <w:lvl w:ilvl="0">
        <w:numFmt w:val="decimal"/>
        <w:lvlText w:val="%1."/>
        <w:lvlJc w:val="left"/>
      </w:lvl>
    </w:lvlOverride>
  </w:num>
  <w:num w:numId="61">
    <w:abstractNumId w:val="53"/>
  </w:num>
  <w:num w:numId="62">
    <w:abstractNumId w:val="65"/>
    <w:lvlOverride w:ilvl="0">
      <w:lvl w:ilvl="0">
        <w:numFmt w:val="decimal"/>
        <w:lvlText w:val="%1."/>
        <w:lvlJc w:val="left"/>
      </w:lvl>
    </w:lvlOverride>
  </w:num>
  <w:num w:numId="63">
    <w:abstractNumId w:val="80"/>
  </w:num>
  <w:num w:numId="64">
    <w:abstractNumId w:val="86"/>
    <w:lvlOverride w:ilvl="0">
      <w:lvl w:ilvl="0">
        <w:numFmt w:val="decimal"/>
        <w:lvlText w:val="%1."/>
        <w:lvlJc w:val="left"/>
      </w:lvl>
    </w:lvlOverride>
  </w:num>
  <w:num w:numId="65">
    <w:abstractNumId w:val="86"/>
    <w:lvlOverride w:ilvl="0">
      <w:lvl w:ilvl="0">
        <w:numFmt w:val="decimal"/>
        <w:lvlText w:val="%1."/>
        <w:lvlJc w:val="left"/>
      </w:lvl>
    </w:lvlOverride>
  </w:num>
  <w:num w:numId="66">
    <w:abstractNumId w:val="86"/>
    <w:lvlOverride w:ilvl="0">
      <w:lvl w:ilvl="0">
        <w:numFmt w:val="decimal"/>
        <w:lvlText w:val="%1."/>
        <w:lvlJc w:val="left"/>
      </w:lvl>
    </w:lvlOverride>
  </w:num>
  <w:num w:numId="67">
    <w:abstractNumId w:val="73"/>
    <w:lvlOverride w:ilvl="0">
      <w:lvl w:ilvl="0">
        <w:numFmt w:val="decimal"/>
        <w:lvlText w:val="%1."/>
        <w:lvlJc w:val="left"/>
      </w:lvl>
    </w:lvlOverride>
  </w:num>
  <w:num w:numId="68">
    <w:abstractNumId w:val="6"/>
    <w:lvlOverride w:ilvl="0">
      <w:lvl w:ilvl="0">
        <w:numFmt w:val="decimal"/>
        <w:lvlText w:val="%1."/>
        <w:lvlJc w:val="left"/>
      </w:lvl>
    </w:lvlOverride>
  </w:num>
  <w:num w:numId="69">
    <w:abstractNumId w:val="3"/>
  </w:num>
  <w:num w:numId="70">
    <w:abstractNumId w:val="58"/>
  </w:num>
  <w:num w:numId="71">
    <w:abstractNumId w:val="24"/>
    <w:lvlOverride w:ilvl="0">
      <w:lvl w:ilvl="0">
        <w:numFmt w:val="decimal"/>
        <w:lvlText w:val="%1."/>
        <w:lvlJc w:val="left"/>
      </w:lvl>
    </w:lvlOverride>
  </w:num>
  <w:num w:numId="72">
    <w:abstractNumId w:val="72"/>
  </w:num>
  <w:num w:numId="73">
    <w:abstractNumId w:val="77"/>
  </w:num>
  <w:num w:numId="74">
    <w:abstractNumId w:val="35"/>
    <w:lvlOverride w:ilvl="0">
      <w:lvl w:ilvl="0">
        <w:numFmt w:val="decimal"/>
        <w:lvlText w:val="%1."/>
        <w:lvlJc w:val="left"/>
      </w:lvl>
    </w:lvlOverride>
  </w:num>
  <w:num w:numId="75">
    <w:abstractNumId w:val="89"/>
  </w:num>
  <w:num w:numId="76">
    <w:abstractNumId w:val="62"/>
    <w:lvlOverride w:ilvl="0">
      <w:lvl w:ilvl="0">
        <w:numFmt w:val="upperRoman"/>
        <w:lvlText w:val="%1."/>
        <w:lvlJc w:val="right"/>
      </w:lvl>
    </w:lvlOverride>
  </w:num>
  <w:num w:numId="77">
    <w:abstractNumId w:val="63"/>
  </w:num>
  <w:num w:numId="78">
    <w:abstractNumId w:val="83"/>
  </w:num>
  <w:num w:numId="79">
    <w:abstractNumId w:val="1"/>
  </w:num>
  <w:num w:numId="80">
    <w:abstractNumId w:val="0"/>
  </w:num>
  <w:num w:numId="81">
    <w:abstractNumId w:val="38"/>
  </w:num>
  <w:num w:numId="82">
    <w:abstractNumId w:val="47"/>
    <w:lvlOverride w:ilvl="0">
      <w:lvl w:ilvl="0">
        <w:numFmt w:val="decimal"/>
        <w:lvlText w:val="%1."/>
        <w:lvlJc w:val="left"/>
      </w:lvl>
    </w:lvlOverride>
  </w:num>
  <w:num w:numId="83">
    <w:abstractNumId w:val="64"/>
  </w:num>
  <w:num w:numId="84">
    <w:abstractNumId w:val="75"/>
  </w:num>
  <w:num w:numId="85">
    <w:abstractNumId w:val="48"/>
  </w:num>
  <w:num w:numId="86">
    <w:abstractNumId w:val="10"/>
  </w:num>
  <w:num w:numId="87">
    <w:abstractNumId w:val="41"/>
  </w:num>
  <w:num w:numId="88">
    <w:abstractNumId w:val="32"/>
  </w:num>
  <w:num w:numId="89">
    <w:abstractNumId w:val="50"/>
  </w:num>
  <w:num w:numId="90">
    <w:abstractNumId w:val="22"/>
  </w:num>
  <w:num w:numId="91">
    <w:abstractNumId w:val="68"/>
  </w:num>
  <w:num w:numId="92">
    <w:abstractNumId w:val="70"/>
  </w:num>
  <w:num w:numId="93">
    <w:abstractNumId w:val="20"/>
  </w:num>
  <w:num w:numId="94">
    <w:abstractNumId w:val="4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49"/>
    <w:rsid w:val="000137BB"/>
    <w:rsid w:val="000519D8"/>
    <w:rsid w:val="00072DEC"/>
    <w:rsid w:val="000748DC"/>
    <w:rsid w:val="000F0DC1"/>
    <w:rsid w:val="00122550"/>
    <w:rsid w:val="001F322E"/>
    <w:rsid w:val="002044BA"/>
    <w:rsid w:val="00205999"/>
    <w:rsid w:val="00262434"/>
    <w:rsid w:val="002A6F4A"/>
    <w:rsid w:val="002F5965"/>
    <w:rsid w:val="00326367"/>
    <w:rsid w:val="00330926"/>
    <w:rsid w:val="00372C49"/>
    <w:rsid w:val="003A3929"/>
    <w:rsid w:val="004023F2"/>
    <w:rsid w:val="00403091"/>
    <w:rsid w:val="00431356"/>
    <w:rsid w:val="004D796B"/>
    <w:rsid w:val="004F12CA"/>
    <w:rsid w:val="005140CC"/>
    <w:rsid w:val="00553696"/>
    <w:rsid w:val="00592AB9"/>
    <w:rsid w:val="005A6E8E"/>
    <w:rsid w:val="005B78E9"/>
    <w:rsid w:val="005C5B31"/>
    <w:rsid w:val="00694744"/>
    <w:rsid w:val="00724FDA"/>
    <w:rsid w:val="0073435B"/>
    <w:rsid w:val="007D3661"/>
    <w:rsid w:val="007D4043"/>
    <w:rsid w:val="007E2C29"/>
    <w:rsid w:val="008532D1"/>
    <w:rsid w:val="00863FA3"/>
    <w:rsid w:val="008B6EEA"/>
    <w:rsid w:val="008F74A0"/>
    <w:rsid w:val="0094793A"/>
    <w:rsid w:val="00972769"/>
    <w:rsid w:val="009865D5"/>
    <w:rsid w:val="00AF4914"/>
    <w:rsid w:val="00AF708B"/>
    <w:rsid w:val="00B22F20"/>
    <w:rsid w:val="00B845FA"/>
    <w:rsid w:val="00BC12C9"/>
    <w:rsid w:val="00BF4830"/>
    <w:rsid w:val="00C26E93"/>
    <w:rsid w:val="00C53AB6"/>
    <w:rsid w:val="00C53B1B"/>
    <w:rsid w:val="00C76DF2"/>
    <w:rsid w:val="00C90116"/>
    <w:rsid w:val="00DB4604"/>
    <w:rsid w:val="00E477A4"/>
    <w:rsid w:val="00EB4437"/>
    <w:rsid w:val="00EC526C"/>
    <w:rsid w:val="00F1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00CD"/>
  <w15:docId w15:val="{479D9AA9-34BB-40F5-B6EB-37892FEF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3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604"/>
  </w:style>
  <w:style w:type="paragraph" w:styleId="llb">
    <w:name w:val="footer"/>
    <w:basedOn w:val="Norml"/>
    <w:link w:val="llbChar"/>
    <w:uiPriority w:val="99"/>
    <w:unhideWhenUsed/>
    <w:rsid w:val="00DB4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604"/>
  </w:style>
  <w:style w:type="paragraph" w:styleId="Listaszerbekezds">
    <w:name w:val="List Paragraph"/>
    <w:basedOn w:val="Norml"/>
    <w:uiPriority w:val="34"/>
    <w:qFormat/>
    <w:rsid w:val="00DB460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4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77A4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A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B44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443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443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44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4437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C53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78E9"/>
    <w:pPr>
      <w:outlineLvl w:val="9"/>
    </w:pPr>
    <w:rPr>
      <w:kern w:val="0"/>
      <w:lang w:eastAsia="hu-HU"/>
      <w14:ligatures w14:val="none"/>
    </w:rPr>
  </w:style>
  <w:style w:type="paragraph" w:styleId="TJ1">
    <w:name w:val="toc 1"/>
    <w:basedOn w:val="Norml"/>
    <w:next w:val="Norml"/>
    <w:autoRedefine/>
    <w:uiPriority w:val="39"/>
    <w:unhideWhenUsed/>
    <w:rsid w:val="005B78E9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5B7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504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9D12-F586-4BBA-9297-8A5559FD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3696</Words>
  <Characters>25510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Kun Gábor</cp:lastModifiedBy>
  <cp:revision>3</cp:revision>
  <cp:lastPrinted>2024-10-17T09:54:00Z</cp:lastPrinted>
  <dcterms:created xsi:type="dcterms:W3CDTF">2024-10-16T09:34:00Z</dcterms:created>
  <dcterms:modified xsi:type="dcterms:W3CDTF">2024-10-17T09:55:00Z</dcterms:modified>
</cp:coreProperties>
</file>