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D" w:rsidRDefault="002E2890" w:rsidP="00115306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E-KÉPVISELŐI </w:t>
      </w:r>
      <w:r w:rsidR="002C6EBB">
        <w:rPr>
          <w:color w:val="000000"/>
        </w:rPr>
        <w:t xml:space="preserve">KIJELÖLÉS </w:t>
      </w:r>
      <w:r>
        <w:rPr>
          <w:color w:val="000000"/>
        </w:rPr>
        <w:t>VISSZAVONÁSA</w:t>
      </w:r>
      <w:r w:rsidR="008F4E67">
        <w:rPr>
          <w:rStyle w:val="Lbjegyzet-hivatkozs"/>
          <w:color w:val="000000"/>
        </w:rPr>
        <w:footnoteReference w:id="1"/>
      </w:r>
    </w:p>
    <w:p w:rsidR="008F4E67" w:rsidRPr="00FA19C1" w:rsidRDefault="008F4E67" w:rsidP="00115306">
      <w:pPr>
        <w:pStyle w:val="FCm"/>
        <w:spacing w:before="0" w:after="0" w:line="360" w:lineRule="auto"/>
        <w:rPr>
          <w:color w:val="000000"/>
          <w:sz w:val="24"/>
          <w:szCs w:val="24"/>
        </w:rPr>
      </w:pPr>
    </w:p>
    <w:p w:rsidR="00115306" w:rsidRPr="00FA19C1" w:rsidRDefault="005B49BD" w:rsidP="007F776D">
      <w:pPr>
        <w:spacing w:line="480" w:lineRule="exact"/>
        <w:ind w:left="709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 xml:space="preserve">Alulírott, </w:t>
      </w:r>
    </w:p>
    <w:tbl>
      <w:tblPr>
        <w:tblW w:w="0" w:type="auto"/>
        <w:tblLayout w:type="fixed"/>
        <w:tblLook w:val="04A0"/>
      </w:tblPr>
      <w:tblGrid>
        <w:gridCol w:w="2376"/>
        <w:gridCol w:w="6912"/>
      </w:tblGrid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Név: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Beosztás: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E43997" w:rsidP="0011530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Hatóság</w:t>
            </w:r>
            <w:r w:rsidR="00115306" w:rsidRPr="00583ADD">
              <w:rPr>
                <w:color w:val="000000"/>
                <w:sz w:val="24"/>
              </w:rPr>
              <w:t xml:space="preserve">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E43997" w:rsidP="0011530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Hatóság</w:t>
            </w:r>
            <w:r w:rsidR="00115306" w:rsidRPr="00583ADD">
              <w:rPr>
                <w:color w:val="000000"/>
                <w:sz w:val="24"/>
              </w:rPr>
              <w:t xml:space="preserve"> címe: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</w:tbl>
    <w:p w:rsidR="008F4E67" w:rsidRDefault="00115306" w:rsidP="008F4E67">
      <w:pPr>
        <w:spacing w:line="480" w:lineRule="exact"/>
        <w:ind w:left="709"/>
        <w:jc w:val="both"/>
        <w:rPr>
          <w:color w:val="000000"/>
          <w:sz w:val="24"/>
        </w:rPr>
      </w:pPr>
      <w:proofErr w:type="gramStart"/>
      <w:r w:rsidRPr="00FA19C1">
        <w:rPr>
          <w:color w:val="000000"/>
          <w:sz w:val="24"/>
        </w:rPr>
        <w:t>képviseletében</w:t>
      </w:r>
      <w:proofErr w:type="gramEnd"/>
    </w:p>
    <w:p w:rsidR="002E2890" w:rsidRDefault="008F4E67" w:rsidP="00F7369E">
      <w:pPr>
        <w:spacing w:line="480" w:lineRule="exact"/>
        <w:jc w:val="both"/>
        <w:rPr>
          <w:color w:val="000000"/>
          <w:sz w:val="24"/>
        </w:rPr>
      </w:pPr>
      <w:proofErr w:type="gramStart"/>
      <w:r w:rsidRPr="000D5D05">
        <w:rPr>
          <w:sz w:val="24"/>
        </w:rPr>
        <w:t>a</w:t>
      </w:r>
      <w:proofErr w:type="gramEnd"/>
      <w:r w:rsidRPr="000D5D05">
        <w:rPr>
          <w:sz w:val="24"/>
        </w:rPr>
        <w:t xml:space="preserve"> szociális és gyermekvédelmi ellátások országos nyilvántartásáról szóló </w:t>
      </w:r>
      <w:r>
        <w:rPr>
          <w:sz w:val="24"/>
        </w:rPr>
        <w:t>392</w:t>
      </w:r>
      <w:r w:rsidRPr="000D5D05">
        <w:rPr>
          <w:sz w:val="24"/>
        </w:rPr>
        <w:t>/2013. (</w:t>
      </w:r>
      <w:r>
        <w:rPr>
          <w:sz w:val="24"/>
        </w:rPr>
        <w:t>XI.12.</w:t>
      </w:r>
      <w:r w:rsidRPr="000D5D05">
        <w:rPr>
          <w:sz w:val="24"/>
        </w:rPr>
        <w:t>) Korm. rendelet 4. § (2) bekezdése alapján</w:t>
      </w:r>
    </w:p>
    <w:tbl>
      <w:tblPr>
        <w:tblW w:w="9275" w:type="dxa"/>
        <w:tblLayout w:type="fixed"/>
        <w:tblLook w:val="04A0"/>
      </w:tblPr>
      <w:tblGrid>
        <w:gridCol w:w="3652"/>
        <w:gridCol w:w="5387"/>
        <w:gridCol w:w="141"/>
        <w:gridCol w:w="95"/>
      </w:tblGrid>
      <w:tr w:rsidR="003E62FE" w:rsidRPr="003E62FE" w:rsidTr="003E62FE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E62FE" w:rsidRPr="003E62FE" w:rsidRDefault="003E62FE" w:rsidP="003E62FE">
            <w:pPr>
              <w:rPr>
                <w:sz w:val="24"/>
              </w:rPr>
            </w:pPr>
            <w:r w:rsidRPr="003E62FE">
              <w:rPr>
                <w:sz w:val="24"/>
              </w:rPr>
              <w:t>Családi és utónév: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6305"/>
              </w:tabs>
              <w:ind w:right="-142"/>
              <w:rPr>
                <w:sz w:val="24"/>
              </w:rPr>
            </w:pPr>
            <w:r w:rsidRPr="003E62FE">
              <w:rPr>
                <w:sz w:val="24"/>
              </w:rPr>
              <w:tab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5846"/>
              </w:tabs>
              <w:ind w:right="-142"/>
              <w:rPr>
                <w:sz w:val="24"/>
              </w:rPr>
            </w:pPr>
          </w:p>
        </w:tc>
      </w:tr>
      <w:tr w:rsidR="003E62FE" w:rsidRPr="003E62FE" w:rsidTr="003E62FE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E62FE" w:rsidRPr="003E62FE" w:rsidRDefault="003E62FE" w:rsidP="003E62FE">
            <w:pPr>
              <w:rPr>
                <w:sz w:val="24"/>
              </w:rPr>
            </w:pPr>
            <w:r w:rsidRPr="003E62FE">
              <w:rPr>
                <w:sz w:val="24"/>
              </w:rPr>
              <w:t>Születési családi és utónév: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6804"/>
              </w:tabs>
              <w:rPr>
                <w:sz w:val="24"/>
              </w:rPr>
            </w:pPr>
            <w:r w:rsidRPr="003E62FE">
              <w:rPr>
                <w:sz w:val="24"/>
              </w:rPr>
              <w:tab/>
            </w:r>
          </w:p>
        </w:tc>
      </w:tr>
      <w:tr w:rsidR="003E62FE" w:rsidRPr="003E62FE" w:rsidTr="003E62FE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E62FE" w:rsidRPr="003E62FE" w:rsidRDefault="003E62FE" w:rsidP="003E62FE">
            <w:pPr>
              <w:rPr>
                <w:sz w:val="24"/>
              </w:rPr>
            </w:pPr>
            <w:r w:rsidRPr="003E62FE">
              <w:rPr>
                <w:sz w:val="24"/>
              </w:rPr>
              <w:t>Születési hely, idő: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6804"/>
              </w:tabs>
              <w:rPr>
                <w:sz w:val="24"/>
              </w:rPr>
            </w:pPr>
            <w:r w:rsidRPr="003E62FE">
              <w:rPr>
                <w:sz w:val="24"/>
              </w:rPr>
              <w:tab/>
            </w:r>
          </w:p>
        </w:tc>
      </w:tr>
      <w:tr w:rsidR="003E62FE" w:rsidRPr="003E62FE" w:rsidTr="003E62FE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E62FE" w:rsidRPr="003E62FE" w:rsidRDefault="003E62FE" w:rsidP="003E62FE">
            <w:pPr>
              <w:rPr>
                <w:sz w:val="24"/>
              </w:rPr>
            </w:pPr>
            <w:r w:rsidRPr="003E62FE">
              <w:rPr>
                <w:sz w:val="24"/>
              </w:rPr>
              <w:t>Anyja születési családi és utóneve: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6804"/>
              </w:tabs>
              <w:rPr>
                <w:sz w:val="24"/>
              </w:rPr>
            </w:pPr>
            <w:r w:rsidRPr="003E62FE">
              <w:rPr>
                <w:sz w:val="24"/>
              </w:rPr>
              <w:tab/>
            </w:r>
          </w:p>
        </w:tc>
      </w:tr>
      <w:tr w:rsidR="003E62FE" w:rsidRPr="003E62FE" w:rsidTr="003E62FE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E62FE" w:rsidRPr="003E62FE" w:rsidRDefault="003E62FE" w:rsidP="003E62FE">
            <w:pPr>
              <w:rPr>
                <w:sz w:val="24"/>
              </w:rPr>
            </w:pPr>
            <w:r w:rsidRPr="003E62FE">
              <w:rPr>
                <w:sz w:val="24"/>
              </w:rPr>
              <w:t>E-mail cím: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6804"/>
              </w:tabs>
              <w:rPr>
                <w:sz w:val="24"/>
              </w:rPr>
            </w:pPr>
            <w:r w:rsidRPr="003E62FE">
              <w:rPr>
                <w:sz w:val="24"/>
              </w:rPr>
              <w:tab/>
            </w:r>
          </w:p>
        </w:tc>
      </w:tr>
      <w:tr w:rsidR="003E62FE" w:rsidRPr="003E62FE" w:rsidTr="003E62FE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E62FE" w:rsidRPr="003E62FE" w:rsidRDefault="003E62FE" w:rsidP="003E62FE">
            <w:pPr>
              <w:rPr>
                <w:sz w:val="24"/>
              </w:rPr>
            </w:pPr>
            <w:r w:rsidRPr="003E62FE">
              <w:rPr>
                <w:sz w:val="24"/>
              </w:rPr>
              <w:t>Telefonszám: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E62FE" w:rsidRPr="003E62FE" w:rsidRDefault="003E62FE" w:rsidP="003E62FE">
            <w:pPr>
              <w:tabs>
                <w:tab w:val="left" w:leader="underscore" w:pos="6804"/>
              </w:tabs>
              <w:rPr>
                <w:sz w:val="24"/>
              </w:rPr>
            </w:pPr>
            <w:r w:rsidRPr="003E62FE">
              <w:rPr>
                <w:sz w:val="24"/>
              </w:rPr>
              <w:tab/>
            </w:r>
          </w:p>
        </w:tc>
      </w:tr>
    </w:tbl>
    <w:p w:rsidR="002E2890" w:rsidRPr="002E2890" w:rsidRDefault="008F4E67" w:rsidP="00F7369E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b/>
          <w:color w:val="000000"/>
          <w:sz w:val="24"/>
        </w:rPr>
      </w:pPr>
      <w:proofErr w:type="gramStart"/>
      <w:r w:rsidRPr="000D5D05">
        <w:rPr>
          <w:sz w:val="24"/>
        </w:rPr>
        <w:t>a</w:t>
      </w:r>
      <w:proofErr w:type="gramEnd"/>
      <w:r w:rsidRPr="000D5D05">
        <w:rPr>
          <w:sz w:val="24"/>
        </w:rPr>
        <w:t xml:space="preserve"> Pénzbeli és természetbeni ellátások országos </w:t>
      </w:r>
      <w:r>
        <w:rPr>
          <w:sz w:val="24"/>
        </w:rPr>
        <w:t>nyilvántartásába</w:t>
      </w:r>
      <w:r w:rsidRPr="000D5D05">
        <w:rPr>
          <w:sz w:val="24"/>
        </w:rPr>
        <w:t>n (</w:t>
      </w:r>
      <w:r w:rsidRPr="000D5D05">
        <w:rPr>
          <w:b/>
          <w:sz w:val="24"/>
        </w:rPr>
        <w:t>PTR</w:t>
      </w:r>
      <w:r w:rsidRPr="000D5D05">
        <w:rPr>
          <w:sz w:val="24"/>
        </w:rPr>
        <w:t xml:space="preserve">) </w:t>
      </w:r>
      <w:r w:rsidR="002C6EBB">
        <w:rPr>
          <w:b/>
          <w:color w:val="000000"/>
          <w:sz w:val="24"/>
        </w:rPr>
        <w:t>e</w:t>
      </w:r>
      <w:r w:rsidR="00583ADD">
        <w:rPr>
          <w:b/>
          <w:color w:val="000000"/>
          <w:sz w:val="24"/>
        </w:rPr>
        <w:t xml:space="preserve">-képviselői </w:t>
      </w:r>
      <w:r w:rsidR="002C6EBB">
        <w:rPr>
          <w:b/>
          <w:color w:val="000000"/>
          <w:sz w:val="24"/>
        </w:rPr>
        <w:t>kijelölését megszüntetem.</w:t>
      </w: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7F776D" w:rsidRPr="00FA19C1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ab/>
      </w:r>
      <w:proofErr w:type="gramStart"/>
      <w:r w:rsidRPr="00FA19C1">
        <w:rPr>
          <w:color w:val="000000"/>
          <w:sz w:val="24"/>
        </w:rPr>
        <w:t>,</w:t>
      </w:r>
      <w:proofErr w:type="gramEnd"/>
      <w:r w:rsidRPr="00FA19C1">
        <w:rPr>
          <w:color w:val="000000"/>
          <w:sz w:val="24"/>
        </w:rPr>
        <w:t xml:space="preserve"> </w:t>
      </w:r>
      <w:r w:rsidRPr="00FA19C1">
        <w:rPr>
          <w:color w:val="000000"/>
          <w:sz w:val="24"/>
        </w:rPr>
        <w:tab/>
        <w:t xml:space="preserve">év, </w:t>
      </w:r>
      <w:r w:rsidRPr="00FA19C1">
        <w:rPr>
          <w:color w:val="000000"/>
          <w:sz w:val="24"/>
        </w:rPr>
        <w:tab/>
        <w:t xml:space="preserve">hónap, </w:t>
      </w:r>
      <w:r w:rsidRPr="00FA19C1">
        <w:rPr>
          <w:color w:val="000000"/>
          <w:sz w:val="24"/>
        </w:rPr>
        <w:tab/>
        <w:t>nap</w:t>
      </w:r>
    </w:p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p w:rsidR="007F776D" w:rsidRDefault="007F776D" w:rsidP="00115306">
      <w:pPr>
        <w:spacing w:line="360" w:lineRule="auto"/>
        <w:rPr>
          <w:color w:val="000000"/>
          <w:sz w:val="24"/>
        </w:rPr>
      </w:pPr>
    </w:p>
    <w:p w:rsidR="002E2890" w:rsidRDefault="002E2890" w:rsidP="00115306">
      <w:pPr>
        <w:spacing w:line="360" w:lineRule="auto"/>
        <w:rPr>
          <w:color w:val="000000"/>
          <w:sz w:val="24"/>
        </w:rPr>
      </w:pPr>
    </w:p>
    <w:p w:rsidR="002E2890" w:rsidRPr="00FA19C1" w:rsidRDefault="002E2890" w:rsidP="00115306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9"/>
      </w:tblGrid>
      <w:tr w:rsidR="002E2890" w:rsidRPr="00FA19C1" w:rsidTr="002E289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90" w:rsidRPr="00FA19C1" w:rsidRDefault="00027E85" w:rsidP="002E289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hatóság</w:t>
            </w:r>
            <w:r w:rsidR="002E2890" w:rsidRPr="00350828">
              <w:rPr>
                <w:color w:val="000000"/>
                <w:sz w:val="24"/>
              </w:rPr>
              <w:t xml:space="preserve"> képviselője</w:t>
            </w:r>
            <w:r w:rsidR="00CA15AA" w:rsidRPr="00350828">
              <w:rPr>
                <w:color w:val="000000"/>
                <w:sz w:val="24"/>
              </w:rPr>
              <w:t xml:space="preserve"> (aláírás, bélyegző)</w:t>
            </w:r>
          </w:p>
        </w:tc>
      </w:tr>
    </w:tbl>
    <w:p w:rsidR="00115306" w:rsidRPr="00FA19C1" w:rsidRDefault="00115306" w:rsidP="00115306">
      <w:pPr>
        <w:spacing w:line="360" w:lineRule="auto"/>
        <w:rPr>
          <w:color w:val="000000"/>
          <w:sz w:val="24"/>
        </w:rPr>
      </w:pPr>
    </w:p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sectPr w:rsidR="005B49BD" w:rsidRPr="00FA19C1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38" w:rsidRDefault="006F7C38" w:rsidP="00261D59">
      <w:r>
        <w:separator/>
      </w:r>
    </w:p>
  </w:endnote>
  <w:endnote w:type="continuationSeparator" w:id="0">
    <w:p w:rsidR="006F7C38" w:rsidRDefault="006F7C38" w:rsidP="0026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38" w:rsidRDefault="006F7C38" w:rsidP="00261D59">
      <w:r>
        <w:separator/>
      </w:r>
    </w:p>
  </w:footnote>
  <w:footnote w:type="continuationSeparator" w:id="0">
    <w:p w:rsidR="006F7C38" w:rsidRDefault="006F7C38" w:rsidP="00261D59">
      <w:r>
        <w:continuationSeparator/>
      </w:r>
    </w:p>
  </w:footnote>
  <w:footnote w:id="1">
    <w:p w:rsidR="008F4E67" w:rsidRDefault="008F4E67" w:rsidP="008F4E67">
      <w:pPr>
        <w:pStyle w:val="Lbjegyzetszveg"/>
        <w:ind w:left="284" w:hanging="284"/>
      </w:pPr>
      <w:r>
        <w:rPr>
          <w:rStyle w:val="Lbjegyzet-hivatkozs"/>
        </w:rPr>
        <w:footnoteRef/>
      </w:r>
      <w:r>
        <w:t xml:space="preserve"> </w:t>
      </w:r>
      <w:r w:rsidRPr="004E3009">
        <w:t xml:space="preserve">A kitöltött </w:t>
      </w:r>
      <w:r>
        <w:t xml:space="preserve">visszavonó </w:t>
      </w:r>
      <w:r w:rsidRPr="004E3009">
        <w:t>okiratot</w:t>
      </w:r>
      <w:r>
        <w:t xml:space="preserve"> postai</w:t>
      </w:r>
      <w:r w:rsidRPr="004E3009">
        <w:t xml:space="preserve"> úton küldje meg az </w:t>
      </w:r>
      <w:r w:rsidRPr="00A42BE6">
        <w:rPr>
          <w:b/>
        </w:rPr>
        <w:t>NRSZH részére (1406 Bp., Pf. 4.)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BD"/>
    <w:rsid w:val="00027E85"/>
    <w:rsid w:val="000E1BF4"/>
    <w:rsid w:val="00115306"/>
    <w:rsid w:val="001D3BAB"/>
    <w:rsid w:val="002204D8"/>
    <w:rsid w:val="00261D59"/>
    <w:rsid w:val="002C6EBB"/>
    <w:rsid w:val="002E2890"/>
    <w:rsid w:val="002F2D1A"/>
    <w:rsid w:val="00306120"/>
    <w:rsid w:val="00307475"/>
    <w:rsid w:val="00350828"/>
    <w:rsid w:val="003B1A75"/>
    <w:rsid w:val="003E62EF"/>
    <w:rsid w:val="003E62FE"/>
    <w:rsid w:val="00500117"/>
    <w:rsid w:val="005049AE"/>
    <w:rsid w:val="00583ADD"/>
    <w:rsid w:val="005B49BD"/>
    <w:rsid w:val="00611773"/>
    <w:rsid w:val="006667AA"/>
    <w:rsid w:val="006B22B9"/>
    <w:rsid w:val="006F4B36"/>
    <w:rsid w:val="006F7C38"/>
    <w:rsid w:val="00705D3C"/>
    <w:rsid w:val="00787EC7"/>
    <w:rsid w:val="007F776D"/>
    <w:rsid w:val="00805F41"/>
    <w:rsid w:val="008F4E67"/>
    <w:rsid w:val="00920048"/>
    <w:rsid w:val="00A96A81"/>
    <w:rsid w:val="00B02DBB"/>
    <w:rsid w:val="00C16334"/>
    <w:rsid w:val="00C611BC"/>
    <w:rsid w:val="00CA15AA"/>
    <w:rsid w:val="00D101FF"/>
    <w:rsid w:val="00E41B7C"/>
    <w:rsid w:val="00E43997"/>
    <w:rsid w:val="00F4101F"/>
    <w:rsid w:val="00F7369E"/>
    <w:rsid w:val="00FA19C1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1D59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rsid w:val="00261D59"/>
    <w:rPr>
      <w:rFonts w:ascii="Times New Roman" w:hAnsi="Times New Roman"/>
    </w:rPr>
  </w:style>
  <w:style w:type="character" w:styleId="Lbjegyzet-hivatkozs">
    <w:name w:val="footnote reference"/>
    <w:uiPriority w:val="99"/>
    <w:semiHidden/>
    <w:unhideWhenUsed/>
    <w:rsid w:val="00261D59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5049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49AE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5049AE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49A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049AE"/>
    <w:rPr>
      <w:rFonts w:ascii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9AE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5049A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F4E67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6E5E-CE61-4633-8E6F-D9E845F2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MelegS</cp:lastModifiedBy>
  <cp:revision>2</cp:revision>
  <dcterms:created xsi:type="dcterms:W3CDTF">2016-06-15T11:57:00Z</dcterms:created>
  <dcterms:modified xsi:type="dcterms:W3CDTF">2016-06-15T11:57:00Z</dcterms:modified>
</cp:coreProperties>
</file>